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82BFCC" w14:textId="55E86175" w:rsidR="0063370E" w:rsidRPr="0063370E" w:rsidRDefault="002C7EA5" w:rsidP="004B4413">
      <w:pPr>
        <w:jc w:val="center"/>
        <w:rPr>
          <w:b/>
        </w:rPr>
      </w:pPr>
      <w:r>
        <w:rPr>
          <w:b/>
        </w:rPr>
        <w:t>1</w:t>
      </w:r>
      <w:r w:rsidRPr="002C7EA5">
        <w:rPr>
          <w:b/>
          <w:vertAlign w:val="superscript"/>
        </w:rPr>
        <w:t>η</w:t>
      </w:r>
      <w:r>
        <w:rPr>
          <w:b/>
        </w:rPr>
        <w:t xml:space="preserve"> ΕΞΕΙΔΙΚΕΥΣΗ_</w:t>
      </w:r>
      <w:r w:rsidR="0063370E" w:rsidRPr="0063370E">
        <w:rPr>
          <w:b/>
        </w:rPr>
        <w:t>ΠΡΟΓΡΑΜΜΑΤΙΣΜΟΣ ΠΡΟΣΚΛΗΣΕΩΝ ΓΙΑ ΤΗΝ ΥΠΟΒΟΛΗ ΠΡΟΤΑΣΕΩΝ ΣΤΟ ΠΡΟΓΡΑΜΜΑ</w:t>
      </w:r>
      <w:r w:rsidR="000E380F">
        <w:rPr>
          <w:b/>
        </w:rPr>
        <w:t xml:space="preserve"> «</w:t>
      </w:r>
      <w:r w:rsidR="001B6D83">
        <w:rPr>
          <w:b/>
        </w:rPr>
        <w:t>ΠΕΡΙΒΑΛΛΟΝ &amp; ΚΛΙΜΑΤΙΚΗ ΑΛΛΑΓΗ</w:t>
      </w:r>
      <w:r w:rsidR="000E380F">
        <w:rPr>
          <w:b/>
        </w:rPr>
        <w:t>» 2021-2027</w:t>
      </w:r>
      <w:r w:rsidR="004B4413">
        <w:rPr>
          <w:b/>
        </w:rPr>
        <w:t xml:space="preserve"> – ΝΟΕΜΒΡΙΟΣ 2022</w:t>
      </w:r>
      <w:bookmarkStart w:id="0" w:name="_GoBack"/>
      <w:bookmarkEnd w:id="0"/>
    </w:p>
    <w:tbl>
      <w:tblPr>
        <w:tblStyle w:val="a3"/>
        <w:tblW w:w="15178" w:type="dxa"/>
        <w:jc w:val="center"/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21"/>
        <w:gridCol w:w="1985"/>
        <w:gridCol w:w="1701"/>
        <w:gridCol w:w="1134"/>
        <w:gridCol w:w="2126"/>
        <w:gridCol w:w="992"/>
        <w:gridCol w:w="992"/>
        <w:gridCol w:w="1559"/>
        <w:gridCol w:w="1134"/>
        <w:gridCol w:w="1418"/>
        <w:gridCol w:w="708"/>
        <w:gridCol w:w="991"/>
        <w:gridCol w:w="17"/>
      </w:tblGrid>
      <w:tr w:rsidR="00771001" w14:paraId="1E76B5ED" w14:textId="77777777" w:rsidTr="00FC748B">
        <w:trPr>
          <w:trHeight w:val="334"/>
          <w:tblHeader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C97411" w14:textId="77777777" w:rsidR="00771001" w:rsidRPr="00427D2B" w:rsidRDefault="00771001" w:rsidP="0063370E">
            <w:pPr>
              <w:jc w:val="center"/>
              <w:rPr>
                <w:b/>
                <w:sz w:val="32"/>
                <w:szCs w:val="32"/>
              </w:rPr>
            </w:pPr>
            <w:r w:rsidRPr="00427D2B">
              <w:rPr>
                <w:b/>
                <w:sz w:val="32"/>
                <w:szCs w:val="32"/>
              </w:rPr>
              <w:t>ΣΤΟΙΧΕΙΑ ΠΡΟΣΚΛΗΣΗΣ</w:t>
            </w:r>
          </w:p>
        </w:tc>
      </w:tr>
      <w:tr w:rsidR="00080324" w:rsidRPr="00180FFE" w14:paraId="6779CEE9" w14:textId="77777777" w:rsidTr="00080324">
        <w:trPr>
          <w:gridAfter w:val="1"/>
          <w:wAfter w:w="17" w:type="dxa"/>
          <w:trHeight w:val="650"/>
          <w:tblHeader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2E016A" w14:textId="1420D623" w:rsidR="00771001" w:rsidRPr="00180FFE" w:rsidRDefault="00771001" w:rsidP="00490724">
            <w:pPr>
              <w:shd w:val="clear" w:color="auto" w:fill="FFFFFF" w:themeFill="background1"/>
              <w:ind w:left="-142" w:right="-108"/>
              <w:jc w:val="center"/>
              <w:rPr>
                <w:b/>
                <w:sz w:val="18"/>
                <w:szCs w:val="18"/>
              </w:rPr>
            </w:pPr>
            <w:r w:rsidRPr="00180FFE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F921D0" w14:textId="78F1DEE8" w:rsidR="00771001" w:rsidRPr="00180FFE" w:rsidRDefault="00771001" w:rsidP="00490724">
            <w:pPr>
              <w:shd w:val="clear" w:color="auto" w:fill="FFFFFF" w:themeFill="background1"/>
              <w:jc w:val="center"/>
              <w:rPr>
                <w:b/>
                <w:sz w:val="18"/>
                <w:szCs w:val="18"/>
              </w:rPr>
            </w:pPr>
            <w:r w:rsidRPr="00180FFE">
              <w:rPr>
                <w:b/>
                <w:sz w:val="18"/>
                <w:szCs w:val="18"/>
              </w:rPr>
              <w:t>ΤΙΤΛΟΣ ΠΡΟΣΚΛΗΣΗΣ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930E63" w14:textId="77777777" w:rsidR="00771001" w:rsidRPr="00180FFE" w:rsidRDefault="00771001" w:rsidP="0049072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 xml:space="preserve">ΠΡΟΤΕΡΑΙΟΤΗΤΑ ΠΡΟΓΡΑΜΜΑΤΟΣ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9BE667" w14:textId="060B00C1" w:rsidR="00771001" w:rsidRPr="00180FFE" w:rsidRDefault="00771001" w:rsidP="00490724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ΚΩΔ</w:t>
            </w:r>
            <w:r w:rsidR="002C7EA5">
              <w:rPr>
                <w:b/>
                <w:sz w:val="20"/>
                <w:szCs w:val="20"/>
              </w:rPr>
              <w:t>ΙΚΟΣ ΔΡΑΣΗΣ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E2A967" w14:textId="77777777" w:rsidR="00771001" w:rsidRPr="00180FFE" w:rsidRDefault="00771001" w:rsidP="00490724">
            <w:pPr>
              <w:shd w:val="clear" w:color="auto" w:fill="FFFFFF" w:themeFill="background1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 xml:space="preserve">ΕΙΔΙΚΟΣ ΣΤΟΧΟΣ 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F899FCC" w14:textId="77777777" w:rsidR="00771001" w:rsidRPr="00180FFE" w:rsidRDefault="00771001" w:rsidP="00490724">
            <w:pPr>
              <w:shd w:val="clear" w:color="auto" w:fill="FFFFFF" w:themeFill="background1"/>
              <w:ind w:left="-127" w:right="-108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ΚΩΔ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4FB830" w14:textId="5FC80AC8" w:rsidR="00771001" w:rsidRPr="00180FFE" w:rsidRDefault="00771001" w:rsidP="00490724">
            <w:pPr>
              <w:shd w:val="clear" w:color="auto" w:fill="FFFFFF" w:themeFill="background1"/>
              <w:ind w:left="-108" w:right="-119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ΔΥΝΗΤΙΚΟΙ ΔΙΚΑΙΟΥΧΟΙ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59F09E" w14:textId="2F61C8BE" w:rsidR="00771001" w:rsidRPr="00180FFE" w:rsidRDefault="00771001" w:rsidP="00490724">
            <w:pPr>
              <w:shd w:val="clear" w:color="auto" w:fill="FFFFFF" w:themeFill="background1"/>
              <w:ind w:left="-108" w:right="-119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rFonts w:cs="Calibri"/>
                <w:b/>
                <w:bCs/>
                <w:sz w:val="20"/>
                <w:szCs w:val="20"/>
              </w:rPr>
              <w:t>ΚΥΡΙΕΣ ΟΜΑΔΕΣ ΣΤΟΧΟΥ ΣΥΜΜΕΤΕΧΟΝΤΩΝ / ΦΟΡΕΙΣ</w:t>
            </w:r>
            <w:r w:rsidRPr="00180FFE">
              <w:rPr>
                <w:rFonts w:cs="Calibri"/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312E827" w14:textId="77777777" w:rsidR="00771001" w:rsidRPr="00180FFE" w:rsidRDefault="00771001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ΓΕΩΓΡΑΦΙΚΗ ΠΕΡΙΟΧΗ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610C36" w14:textId="77777777" w:rsidR="00771001" w:rsidRPr="00180FFE" w:rsidRDefault="00771001" w:rsidP="00490724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ΣΥΓΧΡΗΜΑΤΟΔΟΤΟΥΜΕΝΗ ΔΗΜΟΣΙΑ ΔΑΠΑΝΗ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1E70FA" w14:textId="77777777" w:rsidR="00771001" w:rsidRPr="00180FFE" w:rsidRDefault="00771001" w:rsidP="00490724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ΗΜΕΡ/ΝΙΑ ΕΝΑΡΞΗΣ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0D5E0" w14:textId="77777777" w:rsidR="00771001" w:rsidRPr="00180FFE" w:rsidRDefault="00771001" w:rsidP="00490724">
            <w:pPr>
              <w:shd w:val="clear" w:color="auto" w:fill="FFFFFF" w:themeFill="background1"/>
              <w:ind w:left="-108" w:right="-108"/>
              <w:jc w:val="center"/>
              <w:rPr>
                <w:b/>
                <w:sz w:val="20"/>
                <w:szCs w:val="20"/>
              </w:rPr>
            </w:pPr>
            <w:r w:rsidRPr="00180FFE">
              <w:rPr>
                <w:b/>
                <w:sz w:val="20"/>
                <w:szCs w:val="20"/>
              </w:rPr>
              <w:t>ΗΜΕΡ/ΝΙΑ ΛΗΞΗΣ</w:t>
            </w:r>
          </w:p>
        </w:tc>
      </w:tr>
      <w:tr w:rsidR="00490724" w:rsidRPr="00490724" w14:paraId="63CA3F31" w14:textId="77777777" w:rsidTr="00FC748B">
        <w:trPr>
          <w:trHeight w:val="361"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A14469" w14:textId="22BDAB10" w:rsidR="00490724" w:rsidRPr="00490724" w:rsidRDefault="00490724" w:rsidP="00490724">
            <w:pPr>
              <w:shd w:val="clear" w:color="auto" w:fill="FFFFFF" w:themeFill="background1"/>
              <w:rPr>
                <w:b/>
                <w:sz w:val="20"/>
                <w:szCs w:val="20"/>
                <w:highlight w:val="yellow"/>
              </w:rPr>
            </w:pPr>
            <w:r w:rsidRPr="00490724">
              <w:rPr>
                <w:b/>
                <w:sz w:val="20"/>
                <w:szCs w:val="20"/>
              </w:rPr>
              <w:t>ΑΞΟΝΑΣ  ΠΡΟΤΕΡΑΙΟΤΗΤΑΣ 01</w:t>
            </w:r>
          </w:p>
        </w:tc>
      </w:tr>
      <w:tr w:rsidR="00080324" w:rsidRPr="00180FFE" w14:paraId="74A8ECF1" w14:textId="77777777" w:rsidTr="00080324">
        <w:trPr>
          <w:gridAfter w:val="1"/>
          <w:wAfter w:w="17" w:type="dxa"/>
          <w:trHeight w:val="417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E4275A" w14:textId="18119208" w:rsidR="006E73F1" w:rsidRPr="00180FFE" w:rsidRDefault="006E73F1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5C6588D" w14:textId="017E395F" w:rsidR="00A45A38" w:rsidRPr="00180FFE" w:rsidRDefault="00A45A38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Βελτίωση  ενεργειακής απόδοσης κτιρίων &amp; διεργασιών σε ΜΜΕ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253FDD30" w14:textId="6F7928C4" w:rsidR="006E73F1" w:rsidRPr="00180FFE" w:rsidRDefault="00CE6DAB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01: «Ενεργειακή απόδοση - Προώθηση ΑΠΕ - Ενεργειακές Υποδομές»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E153B3E" w14:textId="02D0A931" w:rsidR="006E73F1" w:rsidRPr="00180FFE" w:rsidRDefault="00CE6DAB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1.i.38.2.1.1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F8E88B0" w14:textId="183DF645" w:rsidR="006E73F1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Προώθηση μέτρων ενεργειακής απόδοσης και μείωση των εκπομπών αερίων του θερμοκηπίου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0A1E8AE4" w14:textId="41A46865" w:rsidR="006E73F1" w:rsidRPr="00180FFE" w:rsidRDefault="00CE6DAB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  <w:lang w:val="en-US"/>
              </w:rPr>
              <w:t>RSO2.1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729D2680" w14:textId="1852929F" w:rsidR="006E73F1" w:rsidRPr="00180FFE" w:rsidRDefault="00CE6DAB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 ΕΣΠΑ ΥΠΕΝ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B0C46C" w14:textId="67F86BC2" w:rsidR="006E73F1" w:rsidRPr="00180FFE" w:rsidRDefault="001B6D83" w:rsidP="00490724">
            <w:pPr>
              <w:shd w:val="clear" w:color="auto" w:fill="FFFFFF" w:themeFill="background1"/>
              <w:ind w:left="38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Μικρομεσαίες </w:t>
            </w:r>
            <w:r w:rsidR="004707A0" w:rsidRPr="00180FFE">
              <w:rPr>
                <w:sz w:val="20"/>
                <w:szCs w:val="20"/>
              </w:rPr>
              <w:t>επιχειρήσεις</w:t>
            </w:r>
          </w:p>
          <w:p w14:paraId="11DB0001" w14:textId="5897F742" w:rsidR="001B6D83" w:rsidRPr="00180FFE" w:rsidRDefault="001B6D83" w:rsidP="00490724">
            <w:pPr>
              <w:shd w:val="clear" w:color="auto" w:fill="FFFFFF" w:themeFill="background1"/>
              <w:ind w:left="180" w:hanging="142"/>
              <w:rPr>
                <w:sz w:val="20"/>
                <w:szCs w:val="20"/>
                <w:lang w:val="en-US"/>
              </w:rPr>
            </w:pPr>
            <w:r w:rsidRPr="00180FFE">
              <w:rPr>
                <w:sz w:val="20"/>
                <w:szCs w:val="20"/>
              </w:rPr>
              <w:t>ΥΠΕΝ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065E74AA" w14:textId="77777777" w:rsidR="006E73F1" w:rsidRDefault="00110441" w:rsidP="0049072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Μετάβαση</w:t>
            </w:r>
          </w:p>
          <w:p w14:paraId="7CA0FDED" w14:textId="6E5E0262" w:rsidR="00110441" w:rsidRPr="00180FFE" w:rsidRDefault="00110441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Λιγότερο ανεπτυγμένες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73A5E17" w14:textId="5C240F65" w:rsidR="006E73F1" w:rsidRPr="00180FFE" w:rsidRDefault="001B6D83" w:rsidP="00490724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6.350.000</w:t>
            </w:r>
            <w:r w:rsidR="006E73F1" w:rsidRPr="00180FF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5386EE6" w14:textId="469D48FB" w:rsidR="006E73F1" w:rsidRPr="00180FFE" w:rsidRDefault="00E61822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4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</w:t>
            </w:r>
            <w:r w:rsidR="001B6D83" w:rsidRPr="00180FFE">
              <w:rPr>
                <w:sz w:val="20"/>
                <w:szCs w:val="20"/>
              </w:rPr>
              <w:t>3</w:t>
            </w:r>
          </w:p>
        </w:tc>
        <w:tc>
          <w:tcPr>
            <w:tcW w:w="99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033F88" w14:textId="40AA06C0" w:rsidR="006E73F1" w:rsidRPr="005A3DE9" w:rsidRDefault="00E61822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Pr="005A3DE9">
              <w:rPr>
                <w:sz w:val="20"/>
                <w:szCs w:val="20"/>
                <w:vertAlign w:val="superscript"/>
              </w:rPr>
              <w:t>Ο</w:t>
            </w:r>
            <w:r w:rsidRPr="005A3DE9">
              <w:rPr>
                <w:sz w:val="20"/>
                <w:szCs w:val="20"/>
              </w:rPr>
              <w:t xml:space="preserve"> Τρίμηνο 202</w:t>
            </w:r>
            <w:r w:rsidR="001B6D83" w:rsidRPr="005A3DE9">
              <w:rPr>
                <w:sz w:val="20"/>
                <w:szCs w:val="20"/>
              </w:rPr>
              <w:t>4</w:t>
            </w:r>
          </w:p>
        </w:tc>
      </w:tr>
      <w:tr w:rsidR="00080324" w:rsidRPr="00180FFE" w14:paraId="3A437E25" w14:textId="77777777" w:rsidTr="00080324">
        <w:trPr>
          <w:gridAfter w:val="1"/>
          <w:wAfter w:w="17" w:type="dxa"/>
          <w:trHeight w:val="415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554B68" w14:textId="4BA2B0AA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D3AD25C" w14:textId="68362CB2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Βελτίωση ενεργειακής απόδοσης κτιρίων &amp; διεργασιών σε ΜΜΕ σύμφωνα με τα κριτήρια ενεργειακής απόδοσης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4A4FDBF" w14:textId="41B72BBF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01: «Ενεργειακή απόδοση - Προώθηση ΑΠΕ - Ενεργειακές Υποδομές»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8A758A2" w14:textId="748E117C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1.i.40.2.1.2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7002D4C" w14:textId="4E11B413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Προώθηση μέτρων ενεργειακής απόδοσης και μείωση των εκπομπών αερίων του θερμοκηπίου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4CD68C68" w14:textId="20C200EF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80FFE">
              <w:rPr>
                <w:sz w:val="20"/>
                <w:szCs w:val="20"/>
                <w:lang w:val="en-US"/>
              </w:rPr>
              <w:t>RSO2.1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DD55CC7" w14:textId="745246C5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  <w:highlight w:val="yellow"/>
              </w:rPr>
            </w:pPr>
            <w:r w:rsidRPr="00180FFE">
              <w:rPr>
                <w:sz w:val="20"/>
                <w:szCs w:val="20"/>
              </w:rPr>
              <w:t>ΕΔ ΕΣΠΑ ΥΠΕΝ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388DADB5" w14:textId="70D51623" w:rsidR="004707A0" w:rsidRPr="00180FFE" w:rsidRDefault="004707A0" w:rsidP="00490724">
            <w:pPr>
              <w:shd w:val="clear" w:color="auto" w:fill="FFFFFF" w:themeFill="background1"/>
              <w:ind w:left="38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Μικρομεσαίες </w:t>
            </w:r>
            <w:r w:rsidR="004875D4" w:rsidRPr="00180FFE">
              <w:rPr>
                <w:sz w:val="20"/>
                <w:szCs w:val="20"/>
              </w:rPr>
              <w:t>επιχειρήσεις</w:t>
            </w:r>
          </w:p>
          <w:p w14:paraId="5D5526D1" w14:textId="2E4DBC44" w:rsidR="009E5884" w:rsidRPr="00180FFE" w:rsidRDefault="004707A0" w:rsidP="00490724">
            <w:pPr>
              <w:shd w:val="clear" w:color="auto" w:fill="FFFFFF" w:themeFill="background1"/>
              <w:ind w:left="360" w:hanging="322"/>
              <w:rPr>
                <w:sz w:val="20"/>
                <w:szCs w:val="20"/>
                <w:highlight w:val="yellow"/>
              </w:rPr>
            </w:pPr>
            <w:r w:rsidRPr="00180FFE">
              <w:rPr>
                <w:sz w:val="20"/>
                <w:szCs w:val="20"/>
              </w:rPr>
              <w:t>ΥΠΕΝ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2015C181" w14:textId="77777777" w:rsidR="00110441" w:rsidRDefault="00110441" w:rsidP="0049072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Μετάβαση</w:t>
            </w:r>
          </w:p>
          <w:p w14:paraId="26BF08AD" w14:textId="7DAD22F0" w:rsidR="009E5884" w:rsidRPr="00180FFE" w:rsidRDefault="00110441" w:rsidP="00490724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Λιγότερο ανεπτυγμένες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9BCAC25" w14:textId="5B02E252" w:rsidR="009E5884" w:rsidRPr="00180FFE" w:rsidRDefault="00DA519F" w:rsidP="00490724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23.900.000</w:t>
            </w:r>
            <w:r w:rsidR="009E5884" w:rsidRPr="00180FF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2624AC02" w14:textId="3D39A35C" w:rsidR="009E5884" w:rsidRPr="00180FFE" w:rsidRDefault="004776B1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9E5884" w:rsidRPr="00180FFE">
              <w:rPr>
                <w:sz w:val="20"/>
                <w:szCs w:val="20"/>
                <w:vertAlign w:val="superscript"/>
              </w:rPr>
              <w:t>Ο</w:t>
            </w:r>
            <w:r w:rsidR="009E5884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E794C7" w14:textId="2D267EBE" w:rsidR="009E5884" w:rsidRPr="005A3DE9" w:rsidRDefault="009E5884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Pr="005A3DE9">
              <w:rPr>
                <w:sz w:val="20"/>
                <w:szCs w:val="20"/>
                <w:vertAlign w:val="superscript"/>
              </w:rPr>
              <w:t>Ο</w:t>
            </w:r>
            <w:r w:rsidRPr="005A3DE9">
              <w:rPr>
                <w:sz w:val="20"/>
                <w:szCs w:val="20"/>
              </w:rPr>
              <w:t xml:space="preserve"> Τρίμηνο 2024</w:t>
            </w:r>
          </w:p>
        </w:tc>
      </w:tr>
      <w:tr w:rsidR="00080324" w:rsidRPr="00180FFE" w14:paraId="153C9493" w14:textId="77777777" w:rsidTr="00080324">
        <w:trPr>
          <w:gridAfter w:val="1"/>
          <w:wAfter w:w="17" w:type="dxa"/>
          <w:trHeight w:val="2056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0E000B" w14:textId="4CFF679D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2467DC" w14:textId="24D5A6BE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Κατασκευή ή εκσυγχρονισμός δικτύων τηλεθέρμανσης και </w:t>
            </w:r>
            <w:proofErr w:type="spellStart"/>
            <w:r w:rsidRPr="00180FFE">
              <w:rPr>
                <w:sz w:val="20"/>
                <w:szCs w:val="20"/>
              </w:rPr>
              <w:t>τηλεψύξης</w:t>
            </w:r>
            <w:proofErr w:type="spellEnd"/>
            <w:r w:rsidRPr="00180FFE">
              <w:rPr>
                <w:sz w:val="20"/>
                <w:szCs w:val="20"/>
              </w:rPr>
              <w:t xml:space="preserve"> για βελτίωση της ενεργειακής αποδοτικότητας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B12FCD" w14:textId="354EEE78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01: «Ενεργειακή απόδοση - Προώθηση ΑΠΕ - Ενεργειακές Υποδομές»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838CE3" w14:textId="3860871D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1.i.54.2.1.7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C0A9E5" w14:textId="18361326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Προώθηση μέτρων ενεργειακής απόδοσης και μείωση των εκπομπών αερίων του θερμοκηπίου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429055" w14:textId="04B67F78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  <w:lang w:val="en-US"/>
              </w:rPr>
              <w:t>RSO2.</w:t>
            </w:r>
            <w:r w:rsidRPr="00180FFE">
              <w:rPr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3C98CA5" w14:textId="746788AF" w:rsidR="009E5884" w:rsidRPr="00180FFE" w:rsidRDefault="009E5884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ΔΕΤΗΛ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7194544" w14:textId="77777777" w:rsidR="004875D4" w:rsidRPr="00180FFE" w:rsidRDefault="009E5884" w:rsidP="00490724">
            <w:pPr>
              <w:shd w:val="clear" w:color="auto" w:fill="FFFFFF" w:themeFill="background1"/>
              <w:ind w:left="38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Νοικοκυριά</w:t>
            </w:r>
          </w:p>
          <w:p w14:paraId="36255AA7" w14:textId="21849A1E" w:rsidR="009E5884" w:rsidRPr="00180FFE" w:rsidRDefault="009E5884" w:rsidP="00490724">
            <w:pPr>
              <w:shd w:val="clear" w:color="auto" w:fill="FFFFFF" w:themeFill="background1"/>
              <w:ind w:left="38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Χρήστες δικτύου τηλεθέρμανσης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045155" w14:textId="00EBA7A2" w:rsidR="009E5884" w:rsidRPr="00180FFE" w:rsidRDefault="00110441" w:rsidP="00490724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Λιγότερο ανεπτυγμένες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4B0CAEC" w14:textId="5B0935D1" w:rsidR="009E5884" w:rsidRPr="00180FFE" w:rsidRDefault="00DA519F" w:rsidP="00490724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16.913.765 </w:t>
            </w:r>
            <w:r w:rsidR="009E5884" w:rsidRPr="00180FFE">
              <w:rPr>
                <w:sz w:val="20"/>
                <w:szCs w:val="20"/>
              </w:rPr>
              <w:t>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659D8B" w14:textId="4B6BD357" w:rsidR="009E5884" w:rsidRPr="00180FFE" w:rsidRDefault="009E5884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4</w:t>
            </w:r>
            <w:r w:rsidRPr="00180FFE">
              <w:rPr>
                <w:sz w:val="20"/>
                <w:szCs w:val="20"/>
                <w:lang w:val="en-US"/>
              </w:rPr>
              <w:t xml:space="preserve">o </w:t>
            </w:r>
            <w:r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9C738" w14:textId="17A2556C" w:rsidR="009E5884" w:rsidRPr="005A3DE9" w:rsidRDefault="009E5884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Pr="005A3DE9">
              <w:rPr>
                <w:sz w:val="20"/>
                <w:szCs w:val="20"/>
                <w:lang w:val="en-US"/>
              </w:rPr>
              <w:t xml:space="preserve">o </w:t>
            </w:r>
            <w:r w:rsidRPr="005A3DE9">
              <w:rPr>
                <w:sz w:val="20"/>
                <w:szCs w:val="20"/>
              </w:rPr>
              <w:t xml:space="preserve"> Τρίμηνο 2024</w:t>
            </w:r>
          </w:p>
        </w:tc>
      </w:tr>
      <w:tr w:rsidR="00490724" w:rsidRPr="00490724" w14:paraId="1069B5F7" w14:textId="77777777" w:rsidTr="00FC748B">
        <w:trPr>
          <w:trHeight w:val="509"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5DC560" w14:textId="571F0D37" w:rsidR="00490724" w:rsidRPr="00490724" w:rsidRDefault="00490724" w:rsidP="00490724">
            <w:pPr>
              <w:shd w:val="clear" w:color="auto" w:fill="FFFFFF" w:themeFill="background1"/>
              <w:rPr>
                <w:b/>
                <w:sz w:val="20"/>
                <w:szCs w:val="20"/>
                <w:highlight w:val="yellow"/>
              </w:rPr>
            </w:pPr>
            <w:r w:rsidRPr="00490724">
              <w:rPr>
                <w:b/>
                <w:sz w:val="20"/>
                <w:szCs w:val="20"/>
              </w:rPr>
              <w:t>ΑΞΟΝΑΣ  ΠΡΟΤΕΡΑΙΟΤΗΤΑΣ 0</w:t>
            </w:r>
            <w:r>
              <w:rPr>
                <w:b/>
                <w:sz w:val="20"/>
                <w:szCs w:val="20"/>
              </w:rPr>
              <w:t>2</w:t>
            </w:r>
          </w:p>
        </w:tc>
      </w:tr>
      <w:tr w:rsidR="00080324" w:rsidRPr="00180FFE" w14:paraId="161718B5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AAC690" w14:textId="0C816BF7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lastRenderedPageBreak/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903065" w14:textId="029440AA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Κατασκευή έργων προστασίας ακτών - αντιδιαβρωτικών έργων και προστασία λιμένων έναντι των επιπτώσεων της κλιματικής αλλαγής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9D615E" w14:textId="6EA552E7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02: «Προσαρμογή στην Κλιματική Αλλαγή»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AD225A" w14:textId="58789F78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2.iv.60.2.4.6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0B89F2" w14:textId="194704DE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Προώθηση της προσαρμογής στην κλιματική αλλαγή και της πρόληψης του κινδύνου καταστροφών, της ανθεκτικότητας, λαμβάνοντας υπόψη προσεγγίσεις που βασίζονται στο οικοσύστημα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B7EC0B" w14:textId="335298FE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RSO2.4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E747BF" w14:textId="6D95E8B5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 Α' και Β' βαθμού, ΥΠΕΝ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B85DDA" w14:textId="19998F48" w:rsidR="00500FB9" w:rsidRPr="00180FFE" w:rsidRDefault="00500FB9" w:rsidP="002C7EA5">
            <w:pPr>
              <w:shd w:val="clear" w:color="auto" w:fill="FFFFFF" w:themeFill="background1"/>
              <w:ind w:left="1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Γενικός πληθυσμός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1D7949" w14:textId="77777777" w:rsidR="00490724" w:rsidRDefault="00490724" w:rsidP="002C7EA5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Μετάβαση</w:t>
            </w:r>
          </w:p>
          <w:p w14:paraId="05F54A84" w14:textId="03C29B0F" w:rsidR="00500FB9" w:rsidRPr="00180FFE" w:rsidRDefault="00490724" w:rsidP="002C7EA5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Λιγότερο ανεπτυγμένες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386705" w14:textId="159CFF1B" w:rsidR="00500FB9" w:rsidRPr="00180FFE" w:rsidRDefault="00500F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50.000.000 €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D50614" w14:textId="6A79E339" w:rsidR="00500FB9" w:rsidRPr="00180FFE" w:rsidRDefault="00464A0E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0FB9" w:rsidRPr="00180FFE">
              <w:rPr>
                <w:sz w:val="20"/>
                <w:szCs w:val="20"/>
                <w:vertAlign w:val="superscript"/>
              </w:rPr>
              <w:t>Ο</w:t>
            </w:r>
            <w:r w:rsidR="00500FB9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57103F" w14:textId="4D7ED040" w:rsidR="00500FB9" w:rsidRPr="00180FFE" w:rsidRDefault="00003A0E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="00500FB9" w:rsidRPr="005A3DE9">
              <w:rPr>
                <w:sz w:val="20"/>
                <w:szCs w:val="20"/>
                <w:vertAlign w:val="superscript"/>
              </w:rPr>
              <w:t>Ο</w:t>
            </w:r>
            <w:r w:rsidR="00500FB9" w:rsidRPr="005A3DE9">
              <w:rPr>
                <w:sz w:val="20"/>
                <w:szCs w:val="20"/>
              </w:rPr>
              <w:t xml:space="preserve"> Τρίμηνο 2024</w:t>
            </w:r>
          </w:p>
        </w:tc>
      </w:tr>
      <w:tr w:rsidR="00490724" w:rsidRPr="00490724" w14:paraId="50CAA2FA" w14:textId="77777777" w:rsidTr="00FC748B">
        <w:trPr>
          <w:trHeight w:val="473"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38C42C" w14:textId="4F446904" w:rsidR="00490724" w:rsidRPr="00490724" w:rsidRDefault="00490724" w:rsidP="00AC0457">
            <w:pPr>
              <w:shd w:val="clear" w:color="auto" w:fill="FFFFFF" w:themeFill="background1"/>
              <w:rPr>
                <w:b/>
                <w:sz w:val="20"/>
                <w:szCs w:val="20"/>
                <w:highlight w:val="yellow"/>
              </w:rPr>
            </w:pPr>
            <w:r w:rsidRPr="00490724">
              <w:rPr>
                <w:b/>
                <w:sz w:val="20"/>
                <w:szCs w:val="20"/>
              </w:rPr>
              <w:t>ΑΞΟΝΑΣ  ΠΡΟΤΕΡΑΙΟΤΗΤΑΣ 0</w:t>
            </w:r>
            <w:r>
              <w:rPr>
                <w:b/>
                <w:sz w:val="20"/>
                <w:szCs w:val="20"/>
              </w:rPr>
              <w:t>3</w:t>
            </w:r>
          </w:p>
        </w:tc>
      </w:tr>
      <w:tr w:rsidR="00080324" w:rsidRPr="00180FFE" w14:paraId="2618547F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71DF52" w14:textId="382A714F" w:rsidR="00E61822" w:rsidRPr="00180FFE" w:rsidRDefault="000D1F9A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2911CF7" w14:textId="552EC4EB" w:rsidR="00E61822" w:rsidRPr="00180FFE" w:rsidRDefault="00A45A38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Εξυγίανση και αποκατάσταση εδάφους, αποκατάσταση βιομηχανικών χώρων και μολυσμένων εκτάσεων κυριότητας του Ελληνικού Δημοσίου 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0410FC59" w14:textId="6C0B340F" w:rsidR="00E61822" w:rsidRPr="00180FFE" w:rsidRDefault="00CE6DAB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03: «Αστική</w:t>
            </w:r>
            <w:r w:rsidR="001B6D83" w:rsidRPr="00180FFE">
              <w:rPr>
                <w:sz w:val="20"/>
                <w:szCs w:val="20"/>
              </w:rPr>
              <w:t xml:space="preserve"> </w:t>
            </w:r>
            <w:r w:rsidRPr="00180FFE">
              <w:rPr>
                <w:sz w:val="20"/>
                <w:szCs w:val="20"/>
              </w:rPr>
              <w:t>Αναζωογόνηση»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1AAD9E8A" w14:textId="3D60B95B" w:rsidR="00E61822" w:rsidRPr="00180FFE" w:rsidRDefault="000D1F9A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3.vii.73.2.7.1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11A7D8CF" w14:textId="4CE8261F" w:rsidR="00E61822" w:rsidRPr="00180FFE" w:rsidRDefault="009E5884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Ενίσχυση της προστασίας και της διατήρησης της φύσης, της βιοποικιλότητας και των πράσινων υποδομών, μεταξύ άλλων σε αστικές περιοχές, και μείωση όλων των μορφών ρύπανσης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352FA9" w14:textId="210F1C6D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  <w:lang w:val="en-US"/>
              </w:rPr>
            </w:pPr>
            <w:r w:rsidRPr="00180FFE">
              <w:rPr>
                <w:sz w:val="20"/>
                <w:szCs w:val="20"/>
              </w:rPr>
              <w:t>RSO2.</w:t>
            </w:r>
            <w:r w:rsidRPr="00180FFE">
              <w:rPr>
                <w:sz w:val="20"/>
                <w:szCs w:val="20"/>
                <w:lang w:val="en-US"/>
              </w:rPr>
              <w:t>7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6726043" w14:textId="06FFF7C9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ΥΠΕΝ, ΑΠΟΚΕΝΤΡΩΜΕΝΗ ΔΙΟΙΚΗΣΗ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4CE3E84B" w14:textId="497B2314" w:rsidR="00E61822" w:rsidRPr="00180FFE" w:rsidRDefault="00035B9F" w:rsidP="002C7EA5">
            <w:pPr>
              <w:shd w:val="clear" w:color="auto" w:fill="FFFFFF" w:themeFill="background1"/>
              <w:ind w:left="1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Γενικός πληθυσμός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7B5601B0" w14:textId="77777777" w:rsidR="00490724" w:rsidRDefault="00490724" w:rsidP="002C7EA5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Μετάβαση</w:t>
            </w:r>
          </w:p>
          <w:p w14:paraId="5E536C0C" w14:textId="2D8BC948" w:rsidR="00E61822" w:rsidRPr="00180FFE" w:rsidRDefault="00490724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Λιγότερο ανεπτυγμένες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4164EA4A" w14:textId="2A8268FF" w:rsidR="00E61822" w:rsidRPr="00180FFE" w:rsidRDefault="00DA519F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40.000.000</w:t>
            </w:r>
            <w:r w:rsidR="00E61822" w:rsidRPr="00180FFE">
              <w:rPr>
                <w:sz w:val="20"/>
                <w:szCs w:val="20"/>
              </w:rPr>
              <w:t xml:space="preserve"> €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577D023B" w14:textId="1DA73B0E" w:rsidR="00E61822" w:rsidRPr="00180FFE" w:rsidRDefault="00771B4A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1822" w:rsidRPr="00180FFE">
              <w:rPr>
                <w:sz w:val="20"/>
                <w:szCs w:val="20"/>
                <w:vertAlign w:val="superscript"/>
              </w:rPr>
              <w:t>Ο</w:t>
            </w:r>
            <w:r w:rsidR="00E61822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CB7A1B" w14:textId="685B95D1" w:rsidR="00E61822" w:rsidRPr="005A3DE9" w:rsidRDefault="00771B4A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E61822" w:rsidRPr="005A3DE9">
              <w:rPr>
                <w:sz w:val="20"/>
                <w:szCs w:val="20"/>
                <w:vertAlign w:val="superscript"/>
              </w:rPr>
              <w:t>Ο</w:t>
            </w:r>
            <w:r w:rsidR="00E61822" w:rsidRPr="005A3DE9">
              <w:rPr>
                <w:sz w:val="20"/>
                <w:szCs w:val="20"/>
              </w:rPr>
              <w:t xml:space="preserve"> Τρίμηνο 202</w:t>
            </w:r>
            <w:r w:rsidR="00500FB9" w:rsidRPr="005A3DE9">
              <w:rPr>
                <w:sz w:val="20"/>
                <w:szCs w:val="20"/>
              </w:rPr>
              <w:t>4</w:t>
            </w:r>
          </w:p>
        </w:tc>
      </w:tr>
      <w:tr w:rsidR="00080324" w:rsidRPr="00180FFE" w14:paraId="4436BCED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0298CA" w14:textId="5A599FF2" w:rsidR="00E61822" w:rsidRPr="00180FFE" w:rsidRDefault="000D1F9A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AC6E3A" w14:textId="07E17793" w:rsidR="00E61822" w:rsidRPr="00180FFE" w:rsidRDefault="00A45A38" w:rsidP="002F70E2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Έργα αστικής αναζωογόνησης - χώροι πρασίνου (πάρκα αναψυχής, δημόσιοι κήποι, αστικά δάση, κ.α.) </w:t>
            </w:r>
            <w:r w:rsidR="002F70E2">
              <w:rPr>
                <w:sz w:val="20"/>
                <w:szCs w:val="20"/>
              </w:rPr>
              <w:t>–</w:t>
            </w:r>
            <w:r w:rsidRPr="00180FFE">
              <w:rPr>
                <w:sz w:val="20"/>
                <w:szCs w:val="20"/>
              </w:rPr>
              <w:t xml:space="preserve"> </w:t>
            </w:r>
            <w:r w:rsidR="002F70E2">
              <w:rPr>
                <w:sz w:val="20"/>
                <w:szCs w:val="20"/>
              </w:rPr>
              <w:t xml:space="preserve">Μητροπολιτική </w:t>
            </w:r>
            <w:r w:rsidR="002F70E2">
              <w:rPr>
                <w:sz w:val="20"/>
                <w:szCs w:val="20"/>
              </w:rPr>
              <w:lastRenderedPageBreak/>
              <w:t>ανάπλαση Φαληρικού Μετώπου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0D6FD4" w14:textId="149D4708" w:rsidR="00E61822" w:rsidRPr="00180FFE" w:rsidRDefault="00CE6DAB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lastRenderedPageBreak/>
              <w:t>Π 03: «Αστική Αναζωογόνηση»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87D9CD" w14:textId="39126B88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3.vii.77.2.7.9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2BB79BF" w14:textId="3826B163" w:rsidR="00E61822" w:rsidRPr="00180FFE" w:rsidRDefault="009E5884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Ενίσχυση της προστασίας και της διατήρησης της φύσης, της βιοποικιλότητας και των πράσινων υποδομών, μεταξύ άλλων σε αστικές </w:t>
            </w:r>
            <w:r w:rsidRPr="00180FFE">
              <w:rPr>
                <w:sz w:val="20"/>
                <w:szCs w:val="20"/>
              </w:rPr>
              <w:lastRenderedPageBreak/>
              <w:t>περιοχές, και μείωση όλων των μορφών ρύπανσης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D3A59FE" w14:textId="43213CF9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lastRenderedPageBreak/>
              <w:t>RSO2.7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A68B5CD" w14:textId="77777777" w:rsidR="004137EE" w:rsidRPr="00180FFE" w:rsidRDefault="004137EE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 Β'</w:t>
            </w:r>
          </w:p>
          <w:p w14:paraId="229B5BAA" w14:textId="6F390B05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ΥΠΕΝ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D183BEF" w14:textId="4B35BF20" w:rsidR="00E61822" w:rsidRPr="00180FFE" w:rsidRDefault="00035B9F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Γενικός πληθυσμός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C01BFC" w14:textId="7DBFAE0B" w:rsidR="00E61822" w:rsidRPr="00180FFE" w:rsidRDefault="00E61822" w:rsidP="002C7EA5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5FE7C6C" w14:textId="7EB6190C" w:rsidR="00E61822" w:rsidRPr="00180FFE" w:rsidRDefault="00DA519F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154.604.446 </w:t>
            </w:r>
            <w:r w:rsidR="00E61822" w:rsidRPr="00180FFE">
              <w:rPr>
                <w:sz w:val="20"/>
                <w:szCs w:val="20"/>
              </w:rPr>
              <w:t>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F807F6" w14:textId="5D8C4912" w:rsidR="00E61822" w:rsidRPr="00180FFE" w:rsidRDefault="00500FB9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</w:t>
            </w:r>
            <w:r w:rsidR="00E61822" w:rsidRPr="00180FFE">
              <w:rPr>
                <w:sz w:val="20"/>
                <w:szCs w:val="20"/>
                <w:vertAlign w:val="superscript"/>
              </w:rPr>
              <w:t>Ο</w:t>
            </w:r>
            <w:r w:rsidR="00E61822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564234" w14:textId="24DDA9F1" w:rsidR="00E61822" w:rsidRPr="005A3DE9" w:rsidRDefault="00500FB9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="00E61822" w:rsidRPr="005A3DE9">
              <w:rPr>
                <w:sz w:val="20"/>
                <w:szCs w:val="20"/>
                <w:vertAlign w:val="superscript"/>
              </w:rPr>
              <w:t>Ο</w:t>
            </w:r>
            <w:r w:rsidR="00E61822" w:rsidRPr="005A3DE9">
              <w:rPr>
                <w:sz w:val="20"/>
                <w:szCs w:val="20"/>
              </w:rPr>
              <w:t xml:space="preserve"> Τρίμηνο 202</w:t>
            </w:r>
            <w:r w:rsidRPr="005A3DE9">
              <w:rPr>
                <w:sz w:val="20"/>
                <w:szCs w:val="20"/>
              </w:rPr>
              <w:t>4</w:t>
            </w:r>
          </w:p>
        </w:tc>
      </w:tr>
      <w:tr w:rsidR="00490724" w:rsidRPr="00490724" w14:paraId="2968EB26" w14:textId="77777777" w:rsidTr="00FC748B">
        <w:trPr>
          <w:trHeight w:val="413"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AC3B3A" w14:textId="05C96D36" w:rsidR="00490724" w:rsidRPr="00490724" w:rsidRDefault="00490724" w:rsidP="00AC0457">
            <w:pPr>
              <w:shd w:val="clear" w:color="auto" w:fill="FFFFFF" w:themeFill="background1"/>
              <w:rPr>
                <w:b/>
                <w:sz w:val="20"/>
                <w:szCs w:val="20"/>
                <w:highlight w:val="yellow"/>
              </w:rPr>
            </w:pPr>
            <w:r w:rsidRPr="00490724">
              <w:rPr>
                <w:b/>
                <w:sz w:val="20"/>
                <w:szCs w:val="20"/>
              </w:rPr>
              <w:t>ΑΞΟΝΑΣ  ΠΡΟΤΕΡΑΙΟΤΗΤΑΣ 0</w:t>
            </w:r>
            <w:r>
              <w:rPr>
                <w:b/>
                <w:sz w:val="20"/>
                <w:szCs w:val="20"/>
              </w:rPr>
              <w:t>5</w:t>
            </w:r>
          </w:p>
        </w:tc>
      </w:tr>
      <w:tr w:rsidR="00080324" w:rsidRPr="00180FFE" w14:paraId="7708C955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7FB5FC" w14:textId="37DE2A32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0755B3C" w14:textId="7AE7B91B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ΟΛΙΣΤΙΚΟ Πρόγραμμα Διαχείρισης πόσιμου νερού σε εντοπισμένες περιοχές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13A1311" w14:textId="1A5FA023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Π 05:  «Διαχείριση Αστικών Λυμάτων και Υδάτινων Πόρων»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FA6033" w14:textId="1EAC2AAF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5.v.62.ΟΛ.1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F494305" w14:textId="010F5CBA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89CDD06" w14:textId="35A7D3CC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D81097" w14:textId="30CC9DED" w:rsidR="008C74B9" w:rsidRPr="00180FFE" w:rsidRDefault="008C74B9" w:rsidP="0003410B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001296D" w14:textId="269913FD" w:rsidR="008C74B9" w:rsidRPr="00180FFE" w:rsidRDefault="008C74B9" w:rsidP="0003410B">
            <w:pPr>
              <w:shd w:val="clear" w:color="auto" w:fill="FFFFFF" w:themeFill="background1"/>
              <w:ind w:left="1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</w:t>
            </w:r>
            <w:proofErr w:type="spellStart"/>
            <w:r w:rsidRPr="00180FFE">
              <w:rPr>
                <w:sz w:val="20"/>
                <w:szCs w:val="20"/>
              </w:rPr>
              <w:t>υποδ</w:t>
            </w:r>
            <w:proofErr w:type="spellEnd"/>
            <w:r w:rsidRPr="00180FFE">
              <w:rPr>
                <w:sz w:val="20"/>
                <w:szCs w:val="20"/>
              </w:rPr>
              <w:t>. Πόσιμου νερού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79F19C3" w14:textId="61AA1185" w:rsidR="008C74B9" w:rsidRPr="00180FFE" w:rsidRDefault="008C74B9" w:rsidP="0003410B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7DABF52C" w14:textId="7080AEF8" w:rsidR="008C74B9" w:rsidRPr="00180FFE" w:rsidRDefault="008C74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80.000.000 €</w:t>
            </w:r>
          </w:p>
        </w:tc>
        <w:tc>
          <w:tcPr>
            <w:tcW w:w="708" w:type="dxa"/>
            <w:vMerge w:val="restart"/>
            <w:shd w:val="clear" w:color="auto" w:fill="FFFFFF" w:themeFill="background1"/>
            <w:vAlign w:val="center"/>
          </w:tcPr>
          <w:p w14:paraId="48E9A70C" w14:textId="6DD91AD1" w:rsidR="008C74B9" w:rsidRPr="00180FFE" w:rsidRDefault="008C74B9" w:rsidP="008C74B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vMerge w:val="restart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BA602F" w14:textId="3DA83B0E" w:rsidR="008C74B9" w:rsidRPr="005A3DE9" w:rsidRDefault="008C74B9" w:rsidP="008C74B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Pr="005A3DE9">
              <w:rPr>
                <w:sz w:val="20"/>
                <w:szCs w:val="20"/>
                <w:vertAlign w:val="superscript"/>
              </w:rPr>
              <w:t>Ο</w:t>
            </w:r>
            <w:r w:rsidRPr="005A3DE9">
              <w:rPr>
                <w:sz w:val="20"/>
                <w:szCs w:val="20"/>
              </w:rPr>
              <w:t xml:space="preserve"> Τρίμηνο 2024</w:t>
            </w:r>
          </w:p>
        </w:tc>
      </w:tr>
      <w:tr w:rsidR="00080324" w:rsidRPr="00180FFE" w14:paraId="0A483E41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5508D8" w14:textId="2B2F6127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541216E" w14:textId="15991A88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ΟΛΙΣΤΙΚΟ Πρόγραμμα εξοικονόμησης και </w:t>
            </w:r>
            <w:proofErr w:type="spellStart"/>
            <w:r w:rsidRPr="00180FFE">
              <w:rPr>
                <w:sz w:val="20"/>
                <w:szCs w:val="20"/>
              </w:rPr>
              <w:t>επαναχρησης</w:t>
            </w:r>
            <w:proofErr w:type="spellEnd"/>
            <w:r w:rsidRPr="00180FFE">
              <w:rPr>
                <w:sz w:val="20"/>
                <w:szCs w:val="20"/>
              </w:rPr>
              <w:t xml:space="preserve"> ύδατος από κατοικίες &amp; ΕΕΛ σε εντοπισμένες περιοχές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C666E" w14:textId="5AA1C5FD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Π 05:  «Διαχείριση Αστικών Λυμάτων και Υδάτινων Πόρων»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E27257" w14:textId="443AE8F3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5.v.64.ΟΛ.2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49280F" w14:textId="0501A7C2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92809E" w14:textId="7BBEA304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5D1DF2" w14:textId="28585A37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5279CD" w14:textId="03E7CE1B" w:rsidR="008C74B9" w:rsidRPr="00180FFE" w:rsidRDefault="008C74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</w:t>
            </w:r>
            <w:proofErr w:type="spellStart"/>
            <w:r w:rsidRPr="00180FFE">
              <w:rPr>
                <w:sz w:val="20"/>
                <w:szCs w:val="20"/>
              </w:rPr>
              <w:t>υποδ</w:t>
            </w:r>
            <w:proofErr w:type="spellEnd"/>
            <w:r w:rsidRPr="00180FFE">
              <w:rPr>
                <w:sz w:val="20"/>
                <w:szCs w:val="20"/>
              </w:rPr>
              <w:t>. Πόσιμου νερού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E175962" w14:textId="0091A7C5" w:rsidR="008C74B9" w:rsidRPr="00180FFE" w:rsidRDefault="008C74B9" w:rsidP="00073F0C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0CCC904" w14:textId="5C3DB63F" w:rsidR="008C74B9" w:rsidRPr="00180FFE" w:rsidRDefault="008C74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20.000.000 €</w:t>
            </w:r>
          </w:p>
        </w:tc>
        <w:tc>
          <w:tcPr>
            <w:tcW w:w="708" w:type="dxa"/>
            <w:vMerge/>
            <w:shd w:val="clear" w:color="auto" w:fill="FFFFFF" w:themeFill="background1"/>
            <w:vAlign w:val="center"/>
          </w:tcPr>
          <w:p w14:paraId="3B4862B7" w14:textId="6CCA8699" w:rsidR="008C74B9" w:rsidRPr="00180FFE" w:rsidRDefault="008C74B9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FCC29" w14:textId="6FCD885B" w:rsidR="008C74B9" w:rsidRPr="00830952" w:rsidRDefault="008C74B9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80324" w:rsidRPr="00180FFE" w14:paraId="170C15E1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C3E869" w14:textId="53AEF034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B7FB36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ΟΛΙΣΤΙΚΟ Πρόγραμμα Διαχείρισης λυμάτων σε εντοπισμένες περιοχές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12CEBC9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Π 05:  «Διαχείριση Αστικών Λυμάτων και Υδάτινων Πόρων»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35E3517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5.v.64.ΟΛ.3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27A099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490757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BAB74D0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AD3218" w14:textId="77777777" w:rsidR="008C74B9" w:rsidRPr="00180FFE" w:rsidRDefault="008C74B9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υποδομές </w:t>
            </w:r>
            <w:proofErr w:type="spellStart"/>
            <w:r w:rsidRPr="00180FFE">
              <w:rPr>
                <w:sz w:val="20"/>
                <w:szCs w:val="20"/>
              </w:rPr>
              <w:t>διαχ</w:t>
            </w:r>
            <w:proofErr w:type="spellEnd"/>
            <w:r w:rsidRPr="00180FFE">
              <w:rPr>
                <w:sz w:val="20"/>
                <w:szCs w:val="20"/>
              </w:rPr>
              <w:t>/</w:t>
            </w:r>
            <w:proofErr w:type="spellStart"/>
            <w:r w:rsidRPr="00180FFE">
              <w:rPr>
                <w:sz w:val="20"/>
                <w:szCs w:val="20"/>
              </w:rPr>
              <w:t>σης</w:t>
            </w:r>
            <w:proofErr w:type="spellEnd"/>
            <w:r w:rsidRPr="00180FFE">
              <w:rPr>
                <w:sz w:val="20"/>
                <w:szCs w:val="20"/>
              </w:rPr>
              <w:t xml:space="preserve"> αστικών λυμάτων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E67972A" w14:textId="77777777" w:rsidR="008C74B9" w:rsidRPr="00180FFE" w:rsidRDefault="008C74B9" w:rsidP="00AC0457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1EF4EE" w14:textId="77777777" w:rsidR="008C74B9" w:rsidRPr="00180FFE" w:rsidRDefault="008C74B9" w:rsidP="00AC045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50.000.000</w:t>
            </w:r>
            <w:r w:rsidRPr="00180FFE">
              <w:t xml:space="preserve"> €</w:t>
            </w:r>
          </w:p>
        </w:tc>
        <w:tc>
          <w:tcPr>
            <w:tcW w:w="708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A74406" w14:textId="4C16B182" w:rsidR="008C74B9" w:rsidRPr="00180FFE" w:rsidRDefault="008C74B9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E973CC" w14:textId="7E5DEC88" w:rsidR="008C74B9" w:rsidRPr="00830952" w:rsidRDefault="008C74B9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80324" w:rsidRPr="00180FFE" w14:paraId="1E55478A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3C9B5B" w14:textId="2F39C6CE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985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20986D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Έργα αφαλατώσεων μηδενικής απόρριψης άλμης και χρήσης ΑΠΕ για παροχή ενέργειας.</w:t>
            </w:r>
          </w:p>
        </w:tc>
        <w:tc>
          <w:tcPr>
            <w:tcW w:w="1701" w:type="dxa"/>
            <w:shd w:val="clear" w:color="auto" w:fill="FFFFFF" w:themeFill="background1"/>
            <w:vAlign w:val="center"/>
          </w:tcPr>
          <w:p w14:paraId="59844112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Π 05:  «Διαχείριση Αστικών Λυμάτων και Υδάτινων Πόρων» 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41C14793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5.v.62.2.5.3</w:t>
            </w:r>
          </w:p>
        </w:tc>
        <w:tc>
          <w:tcPr>
            <w:tcW w:w="2126" w:type="dxa"/>
            <w:shd w:val="clear" w:color="auto" w:fill="FFFFFF" w:themeFill="background1"/>
            <w:vAlign w:val="center"/>
          </w:tcPr>
          <w:p w14:paraId="2EE3ABCB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6F4258F8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shd w:val="clear" w:color="auto" w:fill="FFFFFF" w:themeFill="background1"/>
            <w:vAlign w:val="center"/>
          </w:tcPr>
          <w:p w14:paraId="5F5C1435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shd w:val="clear" w:color="auto" w:fill="FFFFFF" w:themeFill="background1"/>
            <w:vAlign w:val="center"/>
          </w:tcPr>
          <w:p w14:paraId="6A8027AB" w14:textId="77777777" w:rsidR="004776B1" w:rsidRPr="00180FFE" w:rsidRDefault="004776B1" w:rsidP="00AC0457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</w:t>
            </w:r>
            <w:proofErr w:type="spellStart"/>
            <w:r w:rsidRPr="00180FFE">
              <w:rPr>
                <w:sz w:val="20"/>
                <w:szCs w:val="20"/>
              </w:rPr>
              <w:t>υποδ</w:t>
            </w:r>
            <w:proofErr w:type="spellEnd"/>
            <w:r w:rsidRPr="00180FFE">
              <w:rPr>
                <w:sz w:val="20"/>
                <w:szCs w:val="20"/>
              </w:rPr>
              <w:t>. Πόσιμου νερού</w:t>
            </w:r>
          </w:p>
        </w:tc>
        <w:tc>
          <w:tcPr>
            <w:tcW w:w="1134" w:type="dxa"/>
            <w:shd w:val="clear" w:color="auto" w:fill="FFFFFF" w:themeFill="background1"/>
            <w:vAlign w:val="center"/>
          </w:tcPr>
          <w:p w14:paraId="517EB2F9" w14:textId="77777777" w:rsidR="004776B1" w:rsidRPr="00180FFE" w:rsidRDefault="004776B1" w:rsidP="00AC0457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04A4CADC" w14:textId="77777777" w:rsidR="004776B1" w:rsidRPr="00180FFE" w:rsidRDefault="004776B1" w:rsidP="00AC045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20.000.000 €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14:paraId="41070994" w14:textId="77777777" w:rsidR="004776B1" w:rsidRPr="00180FFE" w:rsidRDefault="004776B1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2022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073A52" w14:textId="77777777" w:rsidR="004776B1" w:rsidRPr="005A3DE9" w:rsidRDefault="004776B1" w:rsidP="00AC0457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5A3DE9">
              <w:rPr>
                <w:sz w:val="20"/>
                <w:szCs w:val="20"/>
              </w:rPr>
              <w:t>1</w:t>
            </w:r>
            <w:r w:rsidRPr="005A3DE9">
              <w:rPr>
                <w:sz w:val="20"/>
                <w:szCs w:val="20"/>
                <w:vertAlign w:val="superscript"/>
              </w:rPr>
              <w:t>Ο</w:t>
            </w:r>
            <w:r w:rsidRPr="005A3DE9">
              <w:rPr>
                <w:sz w:val="20"/>
                <w:szCs w:val="20"/>
              </w:rPr>
              <w:t xml:space="preserve"> Τρίμηνο 2024</w:t>
            </w:r>
          </w:p>
        </w:tc>
      </w:tr>
      <w:tr w:rsidR="00080324" w:rsidRPr="00180FFE" w14:paraId="7002F860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1EDB99" w14:textId="68E0DAB0" w:rsidR="00500FB9" w:rsidRPr="004776B1" w:rsidRDefault="004776B1" w:rsidP="00073F0C">
            <w:pPr>
              <w:shd w:val="clear" w:color="auto" w:fill="FFFFFF" w:themeFill="background1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lastRenderedPageBreak/>
              <w:t>9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9DB4B8E" w14:textId="01ABFE0E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Κατασκευή και βελτίωση υποδομών συλλογής και επεξεργασίας αστικών λυμάτων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EE71A8" w14:textId="456A4FE6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Π 05:  «Διαχείριση Αστικών Λυμάτων και Υδάτινων Πόρων» 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8B299A" w14:textId="6AB2F775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5.v.65.2.5.12.1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C7BE40" w14:textId="2B8D5D9F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DA9E21" w14:textId="214AD81C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9F11BA6" w14:textId="4E13718C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BE89F9" w14:textId="78D8843D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υποδομές </w:t>
            </w:r>
            <w:proofErr w:type="spellStart"/>
            <w:r w:rsidRPr="00180FFE">
              <w:rPr>
                <w:sz w:val="20"/>
                <w:szCs w:val="20"/>
              </w:rPr>
              <w:t>διαχ</w:t>
            </w:r>
            <w:proofErr w:type="spellEnd"/>
            <w:r w:rsidRPr="00180FFE">
              <w:rPr>
                <w:sz w:val="20"/>
                <w:szCs w:val="20"/>
              </w:rPr>
              <w:t>/</w:t>
            </w:r>
            <w:proofErr w:type="spellStart"/>
            <w:r w:rsidRPr="00180FFE">
              <w:rPr>
                <w:sz w:val="20"/>
                <w:szCs w:val="20"/>
              </w:rPr>
              <w:t>σης</w:t>
            </w:r>
            <w:proofErr w:type="spellEnd"/>
            <w:r w:rsidRPr="00180FFE">
              <w:rPr>
                <w:sz w:val="20"/>
                <w:szCs w:val="20"/>
              </w:rPr>
              <w:t xml:space="preserve"> αστικών λυμάτων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5BFC0B1" w14:textId="5E7DA6BC" w:rsidR="00500FB9" w:rsidRPr="00180FFE" w:rsidRDefault="00500FB9" w:rsidP="00073F0C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385018B9" w14:textId="16E5D148" w:rsidR="00500FB9" w:rsidRPr="00180FFE" w:rsidRDefault="00500F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200.000.000</w:t>
            </w:r>
            <w:r w:rsidRPr="00180FFE">
              <w:t xml:space="preserve">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3D1438D" w14:textId="64F49904" w:rsidR="00500FB9" w:rsidRPr="00180FFE" w:rsidRDefault="00500FB9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1969F7" w14:textId="70D3F6F9" w:rsidR="00500FB9" w:rsidRPr="00830952" w:rsidRDefault="00500FB9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30952">
              <w:rPr>
                <w:sz w:val="20"/>
                <w:szCs w:val="20"/>
              </w:rPr>
              <w:t>4</w:t>
            </w:r>
            <w:r w:rsidRPr="00830952">
              <w:rPr>
                <w:sz w:val="20"/>
                <w:szCs w:val="20"/>
                <w:vertAlign w:val="superscript"/>
              </w:rPr>
              <w:t>Ο</w:t>
            </w:r>
            <w:r w:rsidRPr="00830952">
              <w:rPr>
                <w:sz w:val="20"/>
                <w:szCs w:val="20"/>
              </w:rPr>
              <w:t xml:space="preserve"> Τρίμηνο 2023</w:t>
            </w:r>
          </w:p>
        </w:tc>
      </w:tr>
      <w:tr w:rsidR="00080324" w:rsidRPr="00180FFE" w14:paraId="47DE5828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7346C6" w14:textId="060BA635" w:rsidR="00500FB9" w:rsidRPr="00180FFE" w:rsidRDefault="004776B1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6EFC88" w14:textId="16D9AA41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Εξοικονομώ στην Αποχέτευση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9DAEF1B" w14:textId="0D794644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 05:  «Διαχείριση Αστικών Λυμάτων και Υδάτινων Πόρων»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13C8D4" w14:textId="03560928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5.v.65.2.5.12.2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0C6E0A" w14:textId="694D73AD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Προαγωγή της πρόσβασης στην ύδρευση και της βιώσιμης διαχείρισης του νερού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8E66DBF" w14:textId="04A9DF9F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RSO2.5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B0CF262" w14:textId="75240478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ΟΤΑ, ΔΕΥΑ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BB63B5" w14:textId="016CA8EB" w:rsidR="00500FB9" w:rsidRPr="00180FFE" w:rsidRDefault="00500FB9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Κάτοικοι με πρόσβαση σε νέες υποδομές </w:t>
            </w:r>
            <w:proofErr w:type="spellStart"/>
            <w:r w:rsidRPr="00180FFE">
              <w:rPr>
                <w:sz w:val="20"/>
                <w:szCs w:val="20"/>
              </w:rPr>
              <w:t>διαχ</w:t>
            </w:r>
            <w:proofErr w:type="spellEnd"/>
            <w:r w:rsidRPr="00180FFE">
              <w:rPr>
                <w:sz w:val="20"/>
                <w:szCs w:val="20"/>
              </w:rPr>
              <w:t>/</w:t>
            </w:r>
            <w:proofErr w:type="spellStart"/>
            <w:r w:rsidRPr="00180FFE">
              <w:rPr>
                <w:sz w:val="20"/>
                <w:szCs w:val="20"/>
              </w:rPr>
              <w:t>σης</w:t>
            </w:r>
            <w:proofErr w:type="spellEnd"/>
            <w:r w:rsidRPr="00180FFE">
              <w:rPr>
                <w:sz w:val="20"/>
                <w:szCs w:val="20"/>
              </w:rPr>
              <w:t xml:space="preserve"> αστικών λυμάτων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ECE2E1" w14:textId="61DE28AC" w:rsidR="00500FB9" w:rsidRPr="00180FFE" w:rsidRDefault="00500FB9" w:rsidP="00073F0C">
            <w:pPr>
              <w:shd w:val="clear" w:color="auto" w:fill="FFFFFF" w:themeFill="background1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7C8C08F" w14:textId="5D729F68" w:rsidR="00500FB9" w:rsidRPr="00180FFE" w:rsidRDefault="00500F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30.000.000</w:t>
            </w:r>
            <w:r w:rsidRPr="00180FFE">
              <w:t xml:space="preserve">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8FFA4D" w14:textId="454C90FB" w:rsidR="00500FB9" w:rsidRPr="00180FFE" w:rsidRDefault="000D7D6A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00FB9" w:rsidRPr="00180FFE">
              <w:rPr>
                <w:sz w:val="20"/>
                <w:szCs w:val="20"/>
                <w:vertAlign w:val="superscript"/>
              </w:rPr>
              <w:t>Ο</w:t>
            </w:r>
            <w:r w:rsidR="00500FB9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23955" w14:textId="21524455" w:rsidR="00500FB9" w:rsidRPr="00830952" w:rsidRDefault="00500FB9" w:rsidP="00052E99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830952">
              <w:rPr>
                <w:sz w:val="20"/>
                <w:szCs w:val="20"/>
              </w:rPr>
              <w:t>4</w:t>
            </w:r>
            <w:r w:rsidRPr="00830952">
              <w:rPr>
                <w:sz w:val="20"/>
                <w:szCs w:val="20"/>
                <w:vertAlign w:val="superscript"/>
              </w:rPr>
              <w:t>Ο</w:t>
            </w:r>
            <w:r w:rsidRPr="00830952">
              <w:rPr>
                <w:sz w:val="20"/>
                <w:szCs w:val="20"/>
              </w:rPr>
              <w:t xml:space="preserve"> Τρίμηνο 2023</w:t>
            </w:r>
          </w:p>
        </w:tc>
      </w:tr>
      <w:tr w:rsidR="00DE2153" w:rsidRPr="00490724" w14:paraId="4D6F2C49" w14:textId="77777777" w:rsidTr="00FC748B">
        <w:trPr>
          <w:trHeight w:val="459"/>
          <w:jc w:val="center"/>
        </w:trPr>
        <w:tc>
          <w:tcPr>
            <w:tcW w:w="15178" w:type="dxa"/>
            <w:gridSpan w:val="13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3A5F85" w14:textId="4F37DFD7" w:rsidR="00DE2153" w:rsidRPr="00490724" w:rsidRDefault="00DE2153" w:rsidP="00AC0457">
            <w:pPr>
              <w:shd w:val="clear" w:color="auto" w:fill="FFFFFF" w:themeFill="background1"/>
              <w:rPr>
                <w:b/>
                <w:sz w:val="20"/>
                <w:szCs w:val="20"/>
                <w:highlight w:val="yellow"/>
              </w:rPr>
            </w:pPr>
            <w:r w:rsidRPr="00490724">
              <w:rPr>
                <w:b/>
                <w:sz w:val="20"/>
                <w:szCs w:val="20"/>
              </w:rPr>
              <w:t>ΑΞΟΝΑΣ  ΠΡΟΤΕΡΑΙΟΤΗΤΑΣ 0</w:t>
            </w:r>
            <w:r>
              <w:rPr>
                <w:b/>
                <w:sz w:val="20"/>
                <w:szCs w:val="20"/>
              </w:rPr>
              <w:t>9</w:t>
            </w:r>
          </w:p>
        </w:tc>
      </w:tr>
      <w:tr w:rsidR="00080324" w:rsidRPr="00180FFE" w14:paraId="57A0943F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2D0F2B" w14:textId="088CA8F8" w:rsidR="00500FB9" w:rsidRPr="00180FFE" w:rsidRDefault="00500FB9" w:rsidP="000F7E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="000F7E36">
              <w:rPr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ABCB46" w14:textId="4877879C" w:rsidR="00500FB9" w:rsidRPr="00180FFE" w:rsidRDefault="00500FB9" w:rsidP="00DE2153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Πληροφόρηση και επικοινωνία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AA2106D" w14:textId="48A9EE1E" w:rsidR="00500FB9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Π 09: </w:t>
            </w:r>
            <w:r w:rsidR="00500FB9" w:rsidRPr="00180FFE">
              <w:rPr>
                <w:sz w:val="20"/>
                <w:szCs w:val="20"/>
              </w:rPr>
              <w:t>Τεχνική Βοήθεια ΤΣ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65CF0D3" w14:textId="1D0D6564" w:rsidR="00500FB9" w:rsidRPr="00180FFE" w:rsidRDefault="00500FB9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8.179.2.9.1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68FB693" w14:textId="77777777" w:rsidR="00500FB9" w:rsidRPr="00180FFE" w:rsidRDefault="00500FB9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25C2323" w14:textId="77777777" w:rsidR="00500FB9" w:rsidRPr="00180FFE" w:rsidRDefault="00500FB9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BCA166" w14:textId="3638379C" w:rsidR="00500FB9" w:rsidRPr="00180FFE" w:rsidRDefault="00500FB9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ΕΥΔ ΠΕΚΑ-Πολ/Προ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889BED" w14:textId="5F28BEA6" w:rsidR="00500FB9" w:rsidRPr="00180FFE" w:rsidRDefault="00500FB9" w:rsidP="00490724">
            <w:pPr>
              <w:shd w:val="clear" w:color="auto" w:fill="FFFFFF" w:themeFill="background1"/>
              <w:ind w:left="214" w:hanging="214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ΔΙΚΑΙΟΥΧΟΙ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D2A3B9" w14:textId="7EE9380A" w:rsidR="00500FB9" w:rsidRPr="00180FFE" w:rsidRDefault="00490724" w:rsidP="00490724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8DFB4C4" w14:textId="31BF8BC3" w:rsidR="00500FB9" w:rsidRPr="00180FFE" w:rsidRDefault="00500FB9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1.500.000 €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926A4C3" w14:textId="1E5CF02B" w:rsidR="00500FB9" w:rsidRPr="00180FFE" w:rsidRDefault="00500FB9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8B9358" w14:textId="2AC99696" w:rsidR="00500FB9" w:rsidRPr="00830952" w:rsidRDefault="00521904" w:rsidP="00490724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4" w:rsidRPr="00180FFE" w14:paraId="75F0A166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68959C5" w14:textId="48E20B15" w:rsidR="00073F0C" w:rsidRPr="00180FFE" w:rsidRDefault="00073F0C" w:rsidP="000F7E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="000F7E36">
              <w:rPr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E45B2C1" w14:textId="3DCC3273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Προετοιμασία, υλοποίηση, παρακολούθηση και έλεγχος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2E78E4C" w14:textId="672F8CBD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3A19">
              <w:rPr>
                <w:sz w:val="20"/>
                <w:szCs w:val="20"/>
              </w:rPr>
              <w:t>Π 09: Τεχνική Βοήθεια ΤΣ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84AE0F0" w14:textId="44560ED4" w:rsidR="00073F0C" w:rsidRPr="00180FFE" w:rsidRDefault="00073F0C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8.180.2.9.1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BA41D2D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1FFED7D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2469958" w14:textId="6A388CCB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ΥΠΕΝ, Δικαιούχοι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975A301" w14:textId="6F129FDB" w:rsidR="00073F0C" w:rsidRPr="00180FFE" w:rsidRDefault="00073F0C" w:rsidP="00073F0C">
            <w:pPr>
              <w:shd w:val="clear" w:color="auto" w:fill="FFFFFF" w:themeFill="background1"/>
              <w:ind w:left="214" w:hanging="214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ΔΙΚΑΙΟΥΧΟΙ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0FB35A2" w14:textId="5417CF11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60453A47" w14:textId="0C18B52B" w:rsidR="00073F0C" w:rsidRPr="00180FFE" w:rsidRDefault="00073F0C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1.000.000 €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AD998FF" w14:textId="3D182A64" w:rsidR="00073F0C" w:rsidRPr="00180FFE" w:rsidRDefault="00211250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F0C" w:rsidRPr="00180FFE">
              <w:rPr>
                <w:sz w:val="20"/>
                <w:szCs w:val="20"/>
                <w:vertAlign w:val="superscript"/>
              </w:rPr>
              <w:t>Ο</w:t>
            </w:r>
            <w:r w:rsidR="00073F0C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F5B5B" w14:textId="12A2B0C4" w:rsidR="00073F0C" w:rsidRPr="00830952" w:rsidRDefault="00521904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4" w:rsidRPr="00180FFE" w14:paraId="720D63F3" w14:textId="77777777" w:rsidTr="004B4413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B9AB53" w14:textId="2105EBE5" w:rsidR="00073F0C" w:rsidRPr="00180FFE" w:rsidRDefault="00073F0C" w:rsidP="000F7E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="000F7E36">
              <w:rPr>
                <w:sz w:val="20"/>
                <w:szCs w:val="20"/>
              </w:rPr>
              <w:t>3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AEE68FE" w14:textId="77C966B4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Αξιολόγηση και μελέτες, συλλογή δεδομένων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73EA9F1" w14:textId="2C197C76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3A19">
              <w:rPr>
                <w:sz w:val="20"/>
                <w:szCs w:val="20"/>
              </w:rPr>
              <w:t>Π 09: Τεχνική Βοήθεια ΤΣ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0A824D" w14:textId="65A1159E" w:rsidR="00073F0C" w:rsidRPr="00180FFE" w:rsidRDefault="00073F0C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8.181.2.9.1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35B890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F63811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D1B027" w14:textId="167E3E23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ΥΠΕΝ, Δικαιούχοι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5FA90E" w14:textId="5A83F4DE" w:rsidR="00073F0C" w:rsidRPr="00180FFE" w:rsidRDefault="00073F0C" w:rsidP="00073F0C">
            <w:pPr>
              <w:shd w:val="clear" w:color="auto" w:fill="FFFFFF" w:themeFill="background1"/>
              <w:ind w:left="214" w:hanging="214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ΔΙΚΑΙΟΥΧΟΙ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EE52C3D" w14:textId="306FADB2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DF1C2A" w14:textId="405238FB" w:rsidR="00073F0C" w:rsidRPr="00180FFE" w:rsidRDefault="00073F0C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1.000.000 €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868C6" w14:textId="7DA7BA0F" w:rsidR="00073F0C" w:rsidRPr="00180FFE" w:rsidRDefault="00211250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073F0C" w:rsidRPr="00180FFE">
              <w:rPr>
                <w:sz w:val="20"/>
                <w:szCs w:val="20"/>
                <w:vertAlign w:val="superscript"/>
              </w:rPr>
              <w:t>Ο</w:t>
            </w:r>
            <w:r w:rsidR="00073F0C"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E854E3" w14:textId="0664127E" w:rsidR="00073F0C" w:rsidRPr="00830952" w:rsidRDefault="00521904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80324" w:rsidRPr="00180FFE" w14:paraId="64013377" w14:textId="77777777" w:rsidTr="00080324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3AC25" w14:textId="1BF0CF81" w:rsidR="00073F0C" w:rsidRPr="00180FFE" w:rsidRDefault="00073F0C" w:rsidP="000F7E36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="000F7E36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43FD8C7" w14:textId="1EA10519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 xml:space="preserve">Ενίσχυση της ικανότητας των αρχών του κράτους μέλους, των </w:t>
            </w:r>
            <w:r w:rsidRPr="00180FFE">
              <w:rPr>
                <w:sz w:val="20"/>
                <w:szCs w:val="20"/>
              </w:rPr>
              <w:lastRenderedPageBreak/>
              <w:t>δικαιούχων και των οικείων εταίρων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706C1777" w14:textId="70264AA2" w:rsidR="00073F0C" w:rsidRPr="00180FFE" w:rsidRDefault="00073F0C" w:rsidP="00073F0C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7D3A19">
              <w:rPr>
                <w:sz w:val="20"/>
                <w:szCs w:val="20"/>
              </w:rPr>
              <w:lastRenderedPageBreak/>
              <w:t>Π 09: Τεχνική Βοήθεια ΤΣ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DCD33E0" w14:textId="7741DD7E" w:rsidR="00073F0C" w:rsidRPr="00180FFE" w:rsidRDefault="00073F0C" w:rsidP="002C7EA5">
            <w:pPr>
              <w:shd w:val="clear" w:color="auto" w:fill="FFFFFF" w:themeFill="background1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8.182.2.9.1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44C1E1F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2C6DF1" w14:textId="77777777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E8298DB" w14:textId="321140D8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ΦΟΔΣΑ, ΔΕΥΑ, ΟΤΑ, ΥΠΕΝ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32EEF63" w14:textId="5BE22947" w:rsidR="00073F0C" w:rsidRPr="00180FFE" w:rsidRDefault="00073F0C" w:rsidP="00073F0C">
            <w:pPr>
              <w:shd w:val="clear" w:color="auto" w:fill="FFFFFF" w:themeFill="background1"/>
              <w:ind w:left="214" w:hanging="214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ΕΔ, ΕΥΔ, ΔΙΚΑΙΟΥΧΟΙ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A27D09" w14:textId="47675C6E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bCs/>
                <w:sz w:val="20"/>
                <w:szCs w:val="20"/>
              </w:rPr>
            </w:pPr>
            <w:r w:rsidRPr="00180FFE">
              <w:rPr>
                <w:bCs/>
                <w:sz w:val="20"/>
                <w:szCs w:val="20"/>
              </w:rPr>
              <w:t>ΟΛΗ Η ΧΩΡΑ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6A39477" w14:textId="426B0EDB" w:rsidR="00073F0C" w:rsidRPr="00180FFE" w:rsidRDefault="00073F0C" w:rsidP="00AC4767">
            <w:pPr>
              <w:shd w:val="clear" w:color="auto" w:fill="FFFFFF" w:themeFill="background1"/>
              <w:jc w:val="right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5.000.000 €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C837D09" w14:textId="59BA075C" w:rsidR="00073F0C" w:rsidRPr="00180FFE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  <w:r w:rsidRPr="00180FFE">
              <w:rPr>
                <w:sz w:val="20"/>
                <w:szCs w:val="20"/>
              </w:rPr>
              <w:t>1</w:t>
            </w:r>
            <w:r w:rsidRPr="00180FFE">
              <w:rPr>
                <w:sz w:val="20"/>
                <w:szCs w:val="20"/>
                <w:vertAlign w:val="superscript"/>
              </w:rPr>
              <w:t>Ο</w:t>
            </w:r>
            <w:r w:rsidRPr="00180FFE">
              <w:rPr>
                <w:sz w:val="20"/>
                <w:szCs w:val="20"/>
              </w:rPr>
              <w:t xml:space="preserve"> Τρίμηνο 2023</w:t>
            </w:r>
          </w:p>
        </w:tc>
        <w:tc>
          <w:tcPr>
            <w:tcW w:w="991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09A03" w14:textId="3EE67955" w:rsidR="00073F0C" w:rsidRPr="00830952" w:rsidRDefault="00073F0C" w:rsidP="00073F0C">
            <w:pPr>
              <w:shd w:val="clear" w:color="auto" w:fill="FFFFFF" w:themeFill="background1"/>
              <w:jc w:val="center"/>
              <w:rPr>
                <w:sz w:val="20"/>
                <w:szCs w:val="20"/>
              </w:rPr>
            </w:pPr>
          </w:p>
        </w:tc>
      </w:tr>
      <w:tr w:rsidR="00080324" w:rsidRPr="00180FFE" w14:paraId="67E57112" w14:textId="77777777" w:rsidTr="004B4413">
        <w:trPr>
          <w:gridAfter w:val="1"/>
          <w:wAfter w:w="17" w:type="dxa"/>
          <w:trHeight w:val="421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153E0C" w14:textId="77777777" w:rsidR="00D755AB" w:rsidRPr="00180FFE" w:rsidRDefault="00D755AB" w:rsidP="00490724">
            <w:pPr>
              <w:shd w:val="clear" w:color="auto" w:fill="FFFFFF" w:themeFill="background1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8FA0097" w14:textId="77777777" w:rsidR="00D755AB" w:rsidRPr="00180FFE" w:rsidRDefault="00D755AB" w:rsidP="00490724">
            <w:pPr>
              <w:shd w:val="clear" w:color="auto" w:fill="FFFFFF" w:themeFill="background1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F57D78" w14:textId="77777777" w:rsidR="00D755AB" w:rsidRPr="00180FFE" w:rsidRDefault="00D755AB" w:rsidP="00490724">
            <w:pPr>
              <w:shd w:val="clear" w:color="auto" w:fill="FFFFFF" w:themeFill="background1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B2B8E" w14:textId="77777777" w:rsidR="00D755AB" w:rsidRPr="00180FFE" w:rsidRDefault="00D755AB" w:rsidP="00490724">
            <w:pPr>
              <w:shd w:val="clear" w:color="auto" w:fill="FFFFFF" w:themeFill="background1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229A97" w14:textId="77777777" w:rsidR="00D755AB" w:rsidRPr="00180FFE" w:rsidRDefault="00D755AB" w:rsidP="00490724">
            <w:pPr>
              <w:shd w:val="clear" w:color="auto" w:fill="FFFFFF" w:themeFill="background1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14895" w14:textId="77777777" w:rsidR="00D755AB" w:rsidRPr="00180FFE" w:rsidRDefault="00D755AB" w:rsidP="00490724">
            <w:pPr>
              <w:shd w:val="clear" w:color="auto" w:fill="FFFFFF" w:themeFill="background1"/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9A38AD" w14:textId="77777777" w:rsidR="00D755AB" w:rsidRPr="00180FFE" w:rsidRDefault="00D755AB" w:rsidP="00490724">
            <w:pPr>
              <w:shd w:val="clear" w:color="auto" w:fill="FFFFFF" w:themeFill="background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CEF55" w14:textId="77777777" w:rsidR="00D755AB" w:rsidRPr="00180FFE" w:rsidRDefault="00D755AB" w:rsidP="00490724">
            <w:pPr>
              <w:shd w:val="clear" w:color="auto" w:fill="FFFFFF" w:themeFill="background1"/>
              <w:ind w:left="214" w:hanging="214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6958" w14:textId="135B6303" w:rsidR="00D755AB" w:rsidRPr="00830952" w:rsidRDefault="00830952" w:rsidP="00490724">
            <w:pPr>
              <w:shd w:val="clear" w:color="auto" w:fill="FFFFFF" w:themeFill="background1"/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ΣΥΝΟΛΟ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342A2A" w14:textId="40184219" w:rsidR="00D755AB" w:rsidRPr="00830952" w:rsidRDefault="00DA519F" w:rsidP="00490724">
            <w:pPr>
              <w:shd w:val="clear" w:color="auto" w:fill="FFFFFF" w:themeFill="background1"/>
              <w:jc w:val="right"/>
              <w:rPr>
                <w:b/>
                <w:sz w:val="20"/>
                <w:szCs w:val="20"/>
              </w:rPr>
            </w:pPr>
            <w:r w:rsidRPr="00830952">
              <w:rPr>
                <w:b/>
                <w:sz w:val="20"/>
                <w:szCs w:val="20"/>
              </w:rPr>
              <w:t>700.268.211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4254E4" w14:textId="77777777" w:rsidR="00D755AB" w:rsidRPr="00180FFE" w:rsidRDefault="00D755AB" w:rsidP="00490724">
            <w:pPr>
              <w:shd w:val="clear" w:color="auto" w:fill="FFFFFF" w:themeFill="background1"/>
              <w:jc w:val="center"/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BF7B2E" w14:textId="77777777" w:rsidR="00D755AB" w:rsidRPr="00180FFE" w:rsidRDefault="00D755AB" w:rsidP="00490724">
            <w:pPr>
              <w:shd w:val="clear" w:color="auto" w:fill="FFFFFF" w:themeFill="background1"/>
              <w:jc w:val="center"/>
            </w:pPr>
          </w:p>
        </w:tc>
      </w:tr>
    </w:tbl>
    <w:p w14:paraId="501C8E16" w14:textId="032F7D3A" w:rsidR="0063370E" w:rsidRDefault="0063370E" w:rsidP="00490724">
      <w:pPr>
        <w:shd w:val="clear" w:color="auto" w:fill="FFFFFF" w:themeFill="background1"/>
      </w:pPr>
    </w:p>
    <w:sectPr w:rsidR="0063370E" w:rsidSect="009F746B">
      <w:footerReference w:type="default" r:id="rId8"/>
      <w:pgSz w:w="16838" w:h="11906" w:orient="landscape" w:code="9"/>
      <w:pgMar w:top="1276" w:right="1440" w:bottom="1843" w:left="144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AB7D2A0" w14:textId="77777777" w:rsidR="00CA2F76" w:rsidRDefault="00CA2F76" w:rsidP="00951247">
      <w:pPr>
        <w:spacing w:after="0" w:line="240" w:lineRule="auto"/>
      </w:pPr>
      <w:r>
        <w:separator/>
      </w:r>
    </w:p>
  </w:endnote>
  <w:endnote w:type="continuationSeparator" w:id="0">
    <w:p w14:paraId="2F61A5F6" w14:textId="77777777" w:rsidR="00CA2F76" w:rsidRDefault="00CA2F76" w:rsidP="0095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jc w:val="center"/>
      <w:tblLayout w:type="fixed"/>
      <w:tblLook w:val="04A0" w:firstRow="1" w:lastRow="0" w:firstColumn="1" w:lastColumn="0" w:noHBand="0" w:noVBand="1"/>
    </w:tblPr>
    <w:tblGrid>
      <w:gridCol w:w="7513"/>
      <w:gridCol w:w="3119"/>
      <w:gridCol w:w="5386"/>
    </w:tblGrid>
    <w:tr w:rsidR="00951247" w:rsidRPr="0088499B" w14:paraId="71C2A803" w14:textId="77777777" w:rsidTr="00FA4E5C">
      <w:trPr>
        <w:jc w:val="center"/>
      </w:trPr>
      <w:tc>
        <w:tcPr>
          <w:tcW w:w="7513" w:type="dxa"/>
        </w:tcPr>
        <w:p w14:paraId="2EFFF10A" w14:textId="77777777" w:rsidR="00951247" w:rsidRDefault="00951247" w:rsidP="00915FB6">
          <w:pPr>
            <w:pStyle w:val="a9"/>
            <w:ind w:right="360"/>
            <w:rPr>
              <w:rFonts w:ascii="Tahoma" w:hAnsi="Tahoma" w:cs="Tahoma"/>
              <w:sz w:val="16"/>
              <w:szCs w:val="16"/>
            </w:rPr>
          </w:pPr>
          <w:r>
            <w:object w:dxaOrig="12497" w:dyaOrig="2640" w14:anchorId="6959A446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238.5pt;height:51pt">
                <v:imagedata r:id="rId1" o:title=""/>
              </v:shape>
              <o:OLEObject Type="Embed" ProgID="PBrush" ShapeID="_x0000_i1025" DrawAspect="Content" ObjectID="_1745906088" r:id="rId2"/>
            </w:object>
          </w:r>
        </w:p>
      </w:tc>
      <w:tc>
        <w:tcPr>
          <w:tcW w:w="3119" w:type="dxa"/>
          <w:vAlign w:val="center"/>
        </w:tcPr>
        <w:p w14:paraId="2BCEDDC8" w14:textId="77777777" w:rsidR="00951247" w:rsidRDefault="00951247" w:rsidP="00951247">
          <w:pPr>
            <w:pStyle w:val="a9"/>
            <w:numPr>
              <w:ilvl w:val="0"/>
              <w:numId w:val="1"/>
            </w:numPr>
            <w:ind w:right="360"/>
            <w:jc w:val="center"/>
            <w:rPr>
              <w:rFonts w:ascii="Tahoma" w:hAnsi="Tahoma" w:cs="Tahoma"/>
              <w:sz w:val="16"/>
              <w:szCs w:val="16"/>
            </w:rPr>
          </w:pPr>
        </w:p>
      </w:tc>
      <w:tc>
        <w:tcPr>
          <w:tcW w:w="5386" w:type="dxa"/>
        </w:tcPr>
        <w:p w14:paraId="54CDDB8F" w14:textId="77777777" w:rsidR="00951247" w:rsidRPr="00973441" w:rsidRDefault="00951247" w:rsidP="00915FB6">
          <w:pPr>
            <w:rPr>
              <w:rStyle w:val="aa"/>
              <w:rFonts w:ascii="Tahoma" w:hAnsi="Tahoma" w:cs="Tahoma"/>
              <w:sz w:val="20"/>
              <w:szCs w:val="20"/>
            </w:rPr>
          </w:pPr>
          <w:r w:rsidRPr="00973441">
            <w:rPr>
              <w:rStyle w:val="aa"/>
              <w:rFonts w:ascii="Tahoma" w:hAnsi="Tahoma" w:cs="Tahoma"/>
              <w:sz w:val="20"/>
              <w:szCs w:val="20"/>
            </w:rPr>
            <w:t>Έντυπο: Ε.Ι.1_1</w:t>
          </w:r>
        </w:p>
        <w:p w14:paraId="786CEC70" w14:textId="77777777" w:rsidR="00951247" w:rsidRPr="00973441" w:rsidRDefault="00951247" w:rsidP="00915FB6">
          <w:pPr>
            <w:rPr>
              <w:rStyle w:val="aa"/>
              <w:rFonts w:ascii="Tahoma" w:hAnsi="Tahoma" w:cs="Tahoma"/>
              <w:sz w:val="20"/>
              <w:szCs w:val="20"/>
            </w:rPr>
          </w:pPr>
          <w:r w:rsidRPr="00973441">
            <w:rPr>
              <w:rStyle w:val="aa"/>
              <w:rFonts w:ascii="Tahoma" w:hAnsi="Tahoma" w:cs="Tahoma"/>
              <w:sz w:val="20"/>
              <w:szCs w:val="20"/>
            </w:rPr>
            <w:t>Έκδοση: 1</w:t>
          </w:r>
          <w:r w:rsidRPr="00973441">
            <w:rPr>
              <w:rStyle w:val="aa"/>
              <w:rFonts w:ascii="Tahoma" w:hAnsi="Tahoma" w:cs="Tahoma"/>
              <w:sz w:val="20"/>
              <w:szCs w:val="20"/>
              <w:vertAlign w:val="superscript"/>
            </w:rPr>
            <w:t>η</w:t>
          </w:r>
          <w:r w:rsidRPr="00973441">
            <w:rPr>
              <w:rStyle w:val="aa"/>
              <w:rFonts w:ascii="Tahoma" w:hAnsi="Tahoma" w:cs="Tahoma"/>
              <w:sz w:val="20"/>
              <w:szCs w:val="20"/>
            </w:rPr>
            <w:t xml:space="preserve"> </w:t>
          </w:r>
        </w:p>
        <w:p w14:paraId="6E0FDDF3" w14:textId="1D753AB4" w:rsidR="00951247" w:rsidRDefault="00951247" w:rsidP="00973441">
          <w:pPr>
            <w:rPr>
              <w:rFonts w:ascii="Tahoma" w:hAnsi="Tahoma" w:cs="Tahoma"/>
              <w:sz w:val="16"/>
              <w:szCs w:val="16"/>
            </w:rPr>
          </w:pPr>
          <w:proofErr w:type="spellStart"/>
          <w:r w:rsidRPr="00973441">
            <w:rPr>
              <w:rStyle w:val="aa"/>
              <w:rFonts w:ascii="Tahoma" w:hAnsi="Tahoma" w:cs="Tahoma"/>
              <w:sz w:val="20"/>
              <w:szCs w:val="20"/>
            </w:rPr>
            <w:t>Ημ</w:t>
          </w:r>
          <w:proofErr w:type="spellEnd"/>
          <w:r w:rsidRPr="00973441">
            <w:rPr>
              <w:rStyle w:val="aa"/>
              <w:rFonts w:ascii="Tahoma" w:hAnsi="Tahoma" w:cs="Tahoma"/>
              <w:sz w:val="20"/>
              <w:szCs w:val="20"/>
            </w:rPr>
            <w:t xml:space="preserve">/νια Έκδοσης: </w:t>
          </w:r>
          <w:r w:rsidR="00973441" w:rsidRPr="00497762">
            <w:rPr>
              <w:rStyle w:val="aa"/>
              <w:rFonts w:ascii="Tahoma" w:hAnsi="Tahoma" w:cs="Tahoma"/>
              <w:sz w:val="20"/>
              <w:szCs w:val="20"/>
            </w:rPr>
            <w:t>.</w:t>
          </w:r>
          <w:r w:rsidRPr="00973441">
            <w:rPr>
              <w:rStyle w:val="aa"/>
              <w:rFonts w:ascii="Tahoma" w:hAnsi="Tahoma" w:cs="Tahoma"/>
              <w:sz w:val="20"/>
              <w:szCs w:val="20"/>
            </w:rPr>
            <w:t>..</w:t>
          </w:r>
          <w:r w:rsidR="00973441" w:rsidRPr="00497762">
            <w:rPr>
              <w:rStyle w:val="aa"/>
              <w:rFonts w:ascii="Tahoma" w:hAnsi="Tahoma" w:cs="Tahoma"/>
              <w:sz w:val="20"/>
              <w:szCs w:val="20"/>
            </w:rPr>
            <w:t>/</w:t>
          </w:r>
          <w:r w:rsidRPr="00973441">
            <w:rPr>
              <w:rStyle w:val="aa"/>
              <w:rFonts w:ascii="Tahoma" w:hAnsi="Tahoma" w:cs="Tahoma"/>
              <w:sz w:val="20"/>
              <w:szCs w:val="20"/>
            </w:rPr>
            <w:t>...</w:t>
          </w:r>
          <w:r w:rsidR="00973441" w:rsidRPr="00497762">
            <w:rPr>
              <w:rStyle w:val="aa"/>
              <w:rFonts w:ascii="Tahoma" w:hAnsi="Tahoma" w:cs="Tahoma"/>
              <w:sz w:val="20"/>
              <w:szCs w:val="20"/>
            </w:rPr>
            <w:t>/</w:t>
          </w:r>
          <w:r w:rsidRPr="00973441">
            <w:rPr>
              <w:rStyle w:val="aa"/>
              <w:rFonts w:ascii="Tahoma" w:hAnsi="Tahoma" w:cs="Tahoma"/>
              <w:sz w:val="20"/>
              <w:szCs w:val="20"/>
            </w:rPr>
            <w:t>2022</w:t>
          </w:r>
        </w:p>
      </w:tc>
    </w:tr>
  </w:tbl>
  <w:p w14:paraId="30ECDBEE" w14:textId="4D98B758" w:rsidR="00951247" w:rsidRDefault="00951247">
    <w:pPr>
      <w:pStyle w:val="a9"/>
    </w:pPr>
  </w:p>
  <w:p w14:paraId="0FBC3AE9" w14:textId="77777777" w:rsidR="00951247" w:rsidRDefault="00951247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FAC7CD" w14:textId="77777777" w:rsidR="00CA2F76" w:rsidRDefault="00CA2F76" w:rsidP="00951247">
      <w:pPr>
        <w:spacing w:after="0" w:line="240" w:lineRule="auto"/>
      </w:pPr>
      <w:r>
        <w:separator/>
      </w:r>
    </w:p>
  </w:footnote>
  <w:footnote w:type="continuationSeparator" w:id="0">
    <w:p w14:paraId="0EFF0EA2" w14:textId="77777777" w:rsidR="00CA2F76" w:rsidRDefault="00CA2F76" w:rsidP="0095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D0018"/>
    <w:multiLevelType w:val="hybridMultilevel"/>
    <w:tmpl w:val="8D62606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56C37"/>
    <w:multiLevelType w:val="hybridMultilevel"/>
    <w:tmpl w:val="0A70A97A"/>
    <w:lvl w:ilvl="0" w:tplc="13F86A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0D39D5"/>
    <w:multiLevelType w:val="hybridMultilevel"/>
    <w:tmpl w:val="813087E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0E17C1"/>
    <w:multiLevelType w:val="hybridMultilevel"/>
    <w:tmpl w:val="F91646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F45B64"/>
    <w:multiLevelType w:val="hybridMultilevel"/>
    <w:tmpl w:val="ADF8B2B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03717"/>
    <w:multiLevelType w:val="hybridMultilevel"/>
    <w:tmpl w:val="476E99B4"/>
    <w:lvl w:ilvl="0" w:tplc="11E628BA">
      <w:start w:val="1"/>
      <w:numFmt w:val="decimal"/>
      <w:lvlText w:val="%1"/>
      <w:lvlJc w:val="left"/>
      <w:pPr>
        <w:ind w:left="692" w:hanging="360"/>
      </w:pPr>
      <w:rPr>
        <w:rFonts w:hint="default"/>
        <w:b w:val="0"/>
        <w:color w:val="auto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627C20"/>
    <w:multiLevelType w:val="hybridMultilevel"/>
    <w:tmpl w:val="679C5246"/>
    <w:lvl w:ilvl="0" w:tplc="13F86A4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70E"/>
    <w:rsid w:val="00003A0E"/>
    <w:rsid w:val="00022A56"/>
    <w:rsid w:val="0003410B"/>
    <w:rsid w:val="00035B9F"/>
    <w:rsid w:val="00052E99"/>
    <w:rsid w:val="00073F0C"/>
    <w:rsid w:val="00080324"/>
    <w:rsid w:val="00080D21"/>
    <w:rsid w:val="000D1F9A"/>
    <w:rsid w:val="000D7D6A"/>
    <w:rsid w:val="000E380F"/>
    <w:rsid w:val="000F4D28"/>
    <w:rsid w:val="000F7E36"/>
    <w:rsid w:val="00110441"/>
    <w:rsid w:val="00116775"/>
    <w:rsid w:val="0016752A"/>
    <w:rsid w:val="00180FFE"/>
    <w:rsid w:val="00184867"/>
    <w:rsid w:val="001A7184"/>
    <w:rsid w:val="001B6D83"/>
    <w:rsid w:val="001C57F6"/>
    <w:rsid w:val="001D6C9C"/>
    <w:rsid w:val="00211250"/>
    <w:rsid w:val="002265C0"/>
    <w:rsid w:val="002447BB"/>
    <w:rsid w:val="002A63FC"/>
    <w:rsid w:val="002A73CF"/>
    <w:rsid w:val="002C7EA5"/>
    <w:rsid w:val="002D0312"/>
    <w:rsid w:val="002F02BC"/>
    <w:rsid w:val="002F5AFB"/>
    <w:rsid w:val="002F70E2"/>
    <w:rsid w:val="00374F8B"/>
    <w:rsid w:val="00377FE1"/>
    <w:rsid w:val="003845CE"/>
    <w:rsid w:val="0039517A"/>
    <w:rsid w:val="003B695E"/>
    <w:rsid w:val="003C66E7"/>
    <w:rsid w:val="003C6877"/>
    <w:rsid w:val="004137EE"/>
    <w:rsid w:val="00426EC2"/>
    <w:rsid w:val="00427D2B"/>
    <w:rsid w:val="0046310E"/>
    <w:rsid w:val="00464A0E"/>
    <w:rsid w:val="004707A0"/>
    <w:rsid w:val="004776B1"/>
    <w:rsid w:val="00482B17"/>
    <w:rsid w:val="004875D4"/>
    <w:rsid w:val="00490724"/>
    <w:rsid w:val="00496B91"/>
    <w:rsid w:val="00497762"/>
    <w:rsid w:val="004B3B90"/>
    <w:rsid w:val="004B4413"/>
    <w:rsid w:val="004E56B2"/>
    <w:rsid w:val="00500FB9"/>
    <w:rsid w:val="00510A94"/>
    <w:rsid w:val="00521904"/>
    <w:rsid w:val="00521F1D"/>
    <w:rsid w:val="00561F9E"/>
    <w:rsid w:val="00564F32"/>
    <w:rsid w:val="0057092D"/>
    <w:rsid w:val="00576E85"/>
    <w:rsid w:val="005A3D2E"/>
    <w:rsid w:val="005A3DE9"/>
    <w:rsid w:val="005B13A3"/>
    <w:rsid w:val="005D212F"/>
    <w:rsid w:val="005E696C"/>
    <w:rsid w:val="00610F36"/>
    <w:rsid w:val="006129B8"/>
    <w:rsid w:val="0063370E"/>
    <w:rsid w:val="00650853"/>
    <w:rsid w:val="00650883"/>
    <w:rsid w:val="0068052B"/>
    <w:rsid w:val="00695035"/>
    <w:rsid w:val="006A5B01"/>
    <w:rsid w:val="006B7232"/>
    <w:rsid w:val="006D013B"/>
    <w:rsid w:val="006E73F1"/>
    <w:rsid w:val="006F502A"/>
    <w:rsid w:val="00706683"/>
    <w:rsid w:val="00771001"/>
    <w:rsid w:val="00771B4A"/>
    <w:rsid w:val="007729F6"/>
    <w:rsid w:val="00797A8A"/>
    <w:rsid w:val="007F38F3"/>
    <w:rsid w:val="00806319"/>
    <w:rsid w:val="00830952"/>
    <w:rsid w:val="00834535"/>
    <w:rsid w:val="00842618"/>
    <w:rsid w:val="00842D79"/>
    <w:rsid w:val="0088085F"/>
    <w:rsid w:val="008C0A5D"/>
    <w:rsid w:val="008C39BB"/>
    <w:rsid w:val="008C74B9"/>
    <w:rsid w:val="009253A8"/>
    <w:rsid w:val="0093433D"/>
    <w:rsid w:val="009437FC"/>
    <w:rsid w:val="00944C5A"/>
    <w:rsid w:val="00951247"/>
    <w:rsid w:val="00973441"/>
    <w:rsid w:val="00980384"/>
    <w:rsid w:val="00983977"/>
    <w:rsid w:val="00996D5F"/>
    <w:rsid w:val="009A4E09"/>
    <w:rsid w:val="009B10E5"/>
    <w:rsid w:val="009E5884"/>
    <w:rsid w:val="009F746B"/>
    <w:rsid w:val="00A21455"/>
    <w:rsid w:val="00A31AC0"/>
    <w:rsid w:val="00A45A38"/>
    <w:rsid w:val="00A52682"/>
    <w:rsid w:val="00A61991"/>
    <w:rsid w:val="00A66EB7"/>
    <w:rsid w:val="00A714FB"/>
    <w:rsid w:val="00AB20CA"/>
    <w:rsid w:val="00AC4767"/>
    <w:rsid w:val="00B04E4D"/>
    <w:rsid w:val="00B65C5E"/>
    <w:rsid w:val="00B71221"/>
    <w:rsid w:val="00B743F9"/>
    <w:rsid w:val="00B87A03"/>
    <w:rsid w:val="00B87C0F"/>
    <w:rsid w:val="00BB30B4"/>
    <w:rsid w:val="00BD5444"/>
    <w:rsid w:val="00C0235B"/>
    <w:rsid w:val="00C06351"/>
    <w:rsid w:val="00C664AE"/>
    <w:rsid w:val="00C73A53"/>
    <w:rsid w:val="00CA2F76"/>
    <w:rsid w:val="00CB30CD"/>
    <w:rsid w:val="00CD2671"/>
    <w:rsid w:val="00CD71C4"/>
    <w:rsid w:val="00CE1AD7"/>
    <w:rsid w:val="00CE6DAB"/>
    <w:rsid w:val="00D6306B"/>
    <w:rsid w:val="00D72F99"/>
    <w:rsid w:val="00D755AB"/>
    <w:rsid w:val="00D83748"/>
    <w:rsid w:val="00DA519F"/>
    <w:rsid w:val="00DB6A6E"/>
    <w:rsid w:val="00DC0256"/>
    <w:rsid w:val="00DD473C"/>
    <w:rsid w:val="00DE2153"/>
    <w:rsid w:val="00DF3FCA"/>
    <w:rsid w:val="00E137F7"/>
    <w:rsid w:val="00E25D0F"/>
    <w:rsid w:val="00E61822"/>
    <w:rsid w:val="00F3341E"/>
    <w:rsid w:val="00F53FCB"/>
    <w:rsid w:val="00F63BDD"/>
    <w:rsid w:val="00FA4E5C"/>
    <w:rsid w:val="00FA6B42"/>
    <w:rsid w:val="00FB101C"/>
    <w:rsid w:val="00FB38FA"/>
    <w:rsid w:val="00FB650B"/>
    <w:rsid w:val="00FC748B"/>
    <w:rsid w:val="00FF2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  <w14:docId w14:val="365C2441"/>
  <w15:docId w15:val="{645718E6-7848-4A5A-9301-4C8F933CE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337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6337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63370E"/>
    <w:rPr>
      <w:rFonts w:ascii="Tahoma" w:hAnsi="Tahoma" w:cs="Tahoma"/>
      <w:sz w:val="16"/>
      <w:szCs w:val="16"/>
    </w:rPr>
  </w:style>
  <w:style w:type="character" w:styleId="a5">
    <w:name w:val="annotation reference"/>
    <w:basedOn w:val="a0"/>
    <w:uiPriority w:val="99"/>
    <w:semiHidden/>
    <w:unhideWhenUsed/>
    <w:rsid w:val="00521F1D"/>
    <w:rPr>
      <w:sz w:val="16"/>
      <w:szCs w:val="16"/>
    </w:rPr>
  </w:style>
  <w:style w:type="paragraph" w:styleId="a6">
    <w:name w:val="annotation text"/>
    <w:basedOn w:val="a"/>
    <w:link w:val="Char0"/>
    <w:uiPriority w:val="99"/>
    <w:unhideWhenUsed/>
    <w:rsid w:val="00521F1D"/>
    <w:pPr>
      <w:spacing w:line="240" w:lineRule="auto"/>
    </w:pPr>
    <w:rPr>
      <w:sz w:val="20"/>
      <w:szCs w:val="20"/>
    </w:rPr>
  </w:style>
  <w:style w:type="character" w:customStyle="1" w:styleId="Char0">
    <w:name w:val="Κείμενο σχολίου Char"/>
    <w:basedOn w:val="a0"/>
    <w:link w:val="a6"/>
    <w:uiPriority w:val="99"/>
    <w:rsid w:val="00521F1D"/>
    <w:rPr>
      <w:sz w:val="20"/>
      <w:szCs w:val="20"/>
    </w:rPr>
  </w:style>
  <w:style w:type="paragraph" w:styleId="a7">
    <w:name w:val="annotation subject"/>
    <w:basedOn w:val="a6"/>
    <w:next w:val="a6"/>
    <w:link w:val="Char1"/>
    <w:uiPriority w:val="99"/>
    <w:semiHidden/>
    <w:unhideWhenUsed/>
    <w:rsid w:val="00521F1D"/>
    <w:rPr>
      <w:b/>
      <w:bCs/>
    </w:rPr>
  </w:style>
  <w:style w:type="character" w:customStyle="1" w:styleId="Char1">
    <w:name w:val="Θέμα σχολίου Char"/>
    <w:basedOn w:val="Char0"/>
    <w:link w:val="a7"/>
    <w:uiPriority w:val="99"/>
    <w:semiHidden/>
    <w:rsid w:val="00521F1D"/>
    <w:rPr>
      <w:b/>
      <w:bCs/>
      <w:sz w:val="20"/>
      <w:szCs w:val="20"/>
    </w:rPr>
  </w:style>
  <w:style w:type="paragraph" w:styleId="a8">
    <w:name w:val="header"/>
    <w:basedOn w:val="a"/>
    <w:link w:val="Char2"/>
    <w:uiPriority w:val="99"/>
    <w:unhideWhenUsed/>
    <w:rsid w:val="00951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Κεφαλίδα Char"/>
    <w:basedOn w:val="a0"/>
    <w:link w:val="a8"/>
    <w:uiPriority w:val="99"/>
    <w:rsid w:val="00951247"/>
  </w:style>
  <w:style w:type="paragraph" w:styleId="a9">
    <w:name w:val="footer"/>
    <w:aliases w:val="ft"/>
    <w:basedOn w:val="a"/>
    <w:link w:val="Char3"/>
    <w:unhideWhenUsed/>
    <w:rsid w:val="0095124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Υποσέλιδο Char"/>
    <w:aliases w:val="ft Char"/>
    <w:basedOn w:val="a0"/>
    <w:link w:val="a9"/>
    <w:uiPriority w:val="99"/>
    <w:rsid w:val="00951247"/>
  </w:style>
  <w:style w:type="character" w:styleId="aa">
    <w:name w:val="page number"/>
    <w:basedOn w:val="a0"/>
    <w:uiPriority w:val="99"/>
    <w:rsid w:val="00951247"/>
  </w:style>
  <w:style w:type="paragraph" w:styleId="ab">
    <w:name w:val="List Paragraph"/>
    <w:basedOn w:val="a"/>
    <w:uiPriority w:val="34"/>
    <w:qFormat/>
    <w:rsid w:val="001B6D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1C0196-1F81-464A-938D-CD6C78931F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914</Words>
  <Characters>4938</Characters>
  <Application>Microsoft Office Word</Application>
  <DocSecurity>0</DocSecurity>
  <Lines>41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ΕΥΘΥe</dc:creator>
  <cp:lastModifiedBy>ΚΟΛΟΚΟΤΡΩΝΗ ΚΩΝΣΤΑΝΤΙΝΑ</cp:lastModifiedBy>
  <cp:revision>49</cp:revision>
  <cp:lastPrinted>2023-05-18T06:07:00Z</cp:lastPrinted>
  <dcterms:created xsi:type="dcterms:W3CDTF">2022-12-27T08:35:00Z</dcterms:created>
  <dcterms:modified xsi:type="dcterms:W3CDTF">2023-05-18T06:08:00Z</dcterms:modified>
</cp:coreProperties>
</file>