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B8" w:rsidRPr="00650BB8" w:rsidRDefault="00650BB8" w:rsidP="00650BB8">
      <w:pPr>
        <w:spacing w:after="360"/>
        <w:jc w:val="center"/>
        <w:rPr>
          <w:rFonts w:ascii="Century Gothic" w:hAnsi="Century Gothic"/>
          <w:b/>
        </w:rPr>
      </w:pPr>
      <w:r w:rsidRPr="003C416E">
        <w:rPr>
          <w:rFonts w:ascii="Century Gothic" w:hAnsi="Century Gothic"/>
          <w:b/>
        </w:rPr>
        <w:t>ΜΕΘΟΔΟΛΟΓΙΑ ΑΞΙΟΛΟΓΗΣΗΣ ΠΡΑΞΕΩΝ</w:t>
      </w:r>
      <w:r>
        <w:rPr>
          <w:rFonts w:ascii="Century Gothic" w:hAnsi="Century Gothic"/>
          <w:b/>
        </w:rPr>
        <w:t xml:space="preserve"> ΕΡΓΩΝ ΤΟΜΕΑ ΠΕΡΙΒΑΛΛΟΝΤΟΣ</w:t>
      </w:r>
    </w:p>
    <w:p w:rsidR="00650BB8" w:rsidRDefault="00650BB8" w:rsidP="00650BB8">
      <w:pPr>
        <w:spacing w:line="360" w:lineRule="auto"/>
        <w:jc w:val="both"/>
        <w:rPr>
          <w:rFonts w:ascii="Century Gothic" w:hAnsi="Century Gothic" w:cs="Arial"/>
          <w:sz w:val="20"/>
          <w:szCs w:val="20"/>
        </w:rPr>
      </w:pPr>
      <w:r w:rsidRPr="006633E2">
        <w:rPr>
          <w:rFonts w:ascii="Century Gothic" w:hAnsi="Century Gothic" w:cs="Arial"/>
          <w:sz w:val="20"/>
          <w:szCs w:val="20"/>
        </w:rPr>
        <w:t xml:space="preserve">Η μεθοδολογία αξιολόγησης </w:t>
      </w:r>
      <w:r>
        <w:rPr>
          <w:rFonts w:ascii="Century Gothic" w:hAnsi="Century Gothic" w:cs="Arial"/>
          <w:sz w:val="20"/>
          <w:szCs w:val="20"/>
        </w:rPr>
        <w:t>Αι</w:t>
      </w:r>
      <w:r w:rsidRPr="006633E2">
        <w:rPr>
          <w:rFonts w:ascii="Century Gothic" w:hAnsi="Century Gothic" w:cs="Arial"/>
          <w:sz w:val="20"/>
          <w:szCs w:val="20"/>
        </w:rPr>
        <w:t xml:space="preserve">τήσεων </w:t>
      </w:r>
      <w:r>
        <w:rPr>
          <w:rFonts w:ascii="Century Gothic" w:hAnsi="Century Gothic" w:cs="Arial"/>
          <w:sz w:val="20"/>
          <w:szCs w:val="20"/>
        </w:rPr>
        <w:t>Χ</w:t>
      </w:r>
      <w:r w:rsidRPr="006633E2">
        <w:rPr>
          <w:rFonts w:ascii="Century Gothic" w:hAnsi="Century Gothic" w:cs="Arial"/>
          <w:sz w:val="20"/>
          <w:szCs w:val="20"/>
        </w:rPr>
        <w:t xml:space="preserve">ρηματοδότησης </w:t>
      </w:r>
      <w:r>
        <w:rPr>
          <w:rFonts w:ascii="Century Gothic" w:hAnsi="Century Gothic" w:cs="Arial"/>
          <w:sz w:val="20"/>
          <w:szCs w:val="20"/>
        </w:rPr>
        <w:t>Π</w:t>
      </w:r>
      <w:r w:rsidRPr="006633E2">
        <w:rPr>
          <w:rFonts w:ascii="Century Gothic" w:hAnsi="Century Gothic" w:cs="Arial"/>
          <w:sz w:val="20"/>
          <w:szCs w:val="20"/>
        </w:rPr>
        <w:t>ράξεων συγχρηματοδοτούμενων από το Επιχειρησιακό Πρόγραμμα Υ</w:t>
      </w:r>
      <w:r>
        <w:rPr>
          <w:rFonts w:ascii="Century Gothic" w:hAnsi="Century Gothic" w:cs="Arial"/>
          <w:sz w:val="20"/>
          <w:szCs w:val="20"/>
        </w:rPr>
        <w:t>.</w:t>
      </w:r>
      <w:r w:rsidRPr="006633E2">
        <w:rPr>
          <w:rFonts w:ascii="Century Gothic" w:hAnsi="Century Gothic" w:cs="Arial"/>
          <w:sz w:val="20"/>
          <w:szCs w:val="20"/>
        </w:rPr>
        <w:t>ΜΕ</w:t>
      </w:r>
      <w:r>
        <w:rPr>
          <w:rFonts w:ascii="Century Gothic" w:hAnsi="Century Gothic" w:cs="Arial"/>
          <w:sz w:val="20"/>
          <w:szCs w:val="20"/>
        </w:rPr>
        <w:t>.</w:t>
      </w:r>
      <w:r w:rsidRPr="006633E2">
        <w:rPr>
          <w:rFonts w:ascii="Century Gothic" w:hAnsi="Century Gothic" w:cs="Arial"/>
          <w:sz w:val="20"/>
          <w:szCs w:val="20"/>
        </w:rPr>
        <w:t>ΠΕΡ</w:t>
      </w:r>
      <w:r>
        <w:rPr>
          <w:rFonts w:ascii="Century Gothic" w:hAnsi="Century Gothic" w:cs="Arial"/>
          <w:sz w:val="20"/>
          <w:szCs w:val="20"/>
        </w:rPr>
        <w:t>.</w:t>
      </w:r>
      <w:r w:rsidRPr="006633E2">
        <w:rPr>
          <w:rFonts w:ascii="Century Gothic" w:hAnsi="Century Gothic" w:cs="Arial"/>
          <w:sz w:val="20"/>
          <w:szCs w:val="20"/>
        </w:rPr>
        <w:t>Α</w:t>
      </w:r>
      <w:r>
        <w:rPr>
          <w:rFonts w:ascii="Century Gothic" w:hAnsi="Century Gothic" w:cs="Arial"/>
          <w:sz w:val="20"/>
          <w:szCs w:val="20"/>
        </w:rPr>
        <w:t>.</w:t>
      </w:r>
      <w:r w:rsidRPr="006633E2">
        <w:rPr>
          <w:rFonts w:ascii="Century Gothic" w:hAnsi="Century Gothic" w:cs="Arial"/>
          <w:sz w:val="20"/>
          <w:szCs w:val="20"/>
        </w:rPr>
        <w:t>Α</w:t>
      </w:r>
      <w:r>
        <w:rPr>
          <w:rFonts w:ascii="Century Gothic" w:hAnsi="Century Gothic" w:cs="Arial"/>
          <w:sz w:val="20"/>
          <w:szCs w:val="20"/>
        </w:rPr>
        <w:t>. βασίζεται στον «Οδηγό Αξιολόγησης Αιτήσεων Χρηματοδότησης Πράξεων» (τελικό σχέδιο) που συνέταξε η Ειδική Υπηρεσία Θεσμικής Υποστήριξης του Υπουργείου Οικονομίας, Υποδομών, Ναυτιλίας&amp; Τουρισμού.</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Η Διαχειριστική Αρχή εισηγείται προς έγκριση στην Επιτροπή Παρακολούθησης του Ε.Π. τη μεθοδολογία αξιολόγησης, τα κριτήρια επιλογής πράξεων και την εξειδίκευση αυτών για τις δράσεις του Προγράμματος.</w:t>
      </w:r>
    </w:p>
    <w:p w:rsidR="00650BB8" w:rsidRDefault="00650BB8" w:rsidP="00650BB8">
      <w:pPr>
        <w:pStyle w:val="a3"/>
        <w:numPr>
          <w:ilvl w:val="0"/>
          <w:numId w:val="1"/>
        </w:numPr>
        <w:spacing w:line="360" w:lineRule="auto"/>
        <w:ind w:left="540" w:hanging="540"/>
        <w:jc w:val="both"/>
        <w:rPr>
          <w:rFonts w:ascii="Century Gothic" w:hAnsi="Century Gothic" w:cs="Arial"/>
          <w:b/>
          <w:sz w:val="20"/>
          <w:szCs w:val="20"/>
        </w:rPr>
      </w:pPr>
      <w:r w:rsidRPr="003F5849">
        <w:rPr>
          <w:rFonts w:ascii="Century Gothic" w:hAnsi="Century Gothic" w:cs="Arial"/>
          <w:b/>
          <w:sz w:val="20"/>
          <w:szCs w:val="20"/>
        </w:rPr>
        <w:t>Επιλογή μεθοδολογίας Αξιολόγησης</w:t>
      </w:r>
    </w:p>
    <w:p w:rsidR="00650BB8" w:rsidRDefault="00650BB8" w:rsidP="00650BB8">
      <w:pPr>
        <w:spacing w:line="360" w:lineRule="auto"/>
        <w:jc w:val="both"/>
        <w:rPr>
          <w:rFonts w:ascii="Century Gothic" w:hAnsi="Century Gothic" w:cs="Arial"/>
          <w:sz w:val="20"/>
          <w:szCs w:val="20"/>
        </w:rPr>
      </w:pPr>
      <w:r w:rsidRPr="00650BB8">
        <w:rPr>
          <w:rFonts w:ascii="Century Gothic" w:hAnsi="Century Gothic" w:cs="Arial"/>
          <w:sz w:val="20"/>
          <w:szCs w:val="20"/>
        </w:rPr>
        <w:t xml:space="preserve">Στην περίπτωση του Τομέα Περιβάλλοντος επιλέγεται κατά κύριο λόγο η άμεση αξιολόγηση, εκτός εξειδικευμένων περιπτώσεων ομάδων δράσεων (πχ ενεργειακός τομέας) που μπορεί να επιλεγεί η μέθοδος της συγκριτικής αξιολόγησης, εφόσον μέσω των αντίστοιχων προσκλήσεων, μπορούν να χρηματοδοτηθούν προτάσεις που δεν αποτελούν αυστηρά υποχρεώσεις της χώρας, κινούνται όμως στο πλαίσιο του Ευρωπαϊκού Περιβαλλοντικού κεκτημένου . Η διαδικασία της άμεσης αξιολόγησης </w:t>
      </w:r>
      <w:proofErr w:type="spellStart"/>
      <w:r w:rsidRPr="00650BB8">
        <w:rPr>
          <w:rFonts w:ascii="Century Gothic" w:hAnsi="Century Gothic" w:cs="Arial"/>
          <w:sz w:val="20"/>
          <w:szCs w:val="20"/>
        </w:rPr>
        <w:t>επιλέγχθηκε</w:t>
      </w:r>
      <w:proofErr w:type="spellEnd"/>
      <w:r w:rsidRPr="00650BB8">
        <w:rPr>
          <w:rFonts w:ascii="Century Gothic" w:hAnsi="Century Gothic" w:cs="Arial"/>
          <w:sz w:val="20"/>
          <w:szCs w:val="20"/>
        </w:rPr>
        <w:t xml:space="preserve"> αφενός διότι η πλειονότητα των Προσκλήσεων θα αφορά σε έργα που υλοποιούνται </w:t>
      </w:r>
      <w:proofErr w:type="spellStart"/>
      <w:r w:rsidRPr="00650BB8">
        <w:rPr>
          <w:rFonts w:ascii="Century Gothic" w:hAnsi="Century Gothic" w:cs="Arial"/>
          <w:sz w:val="20"/>
          <w:szCs w:val="20"/>
        </w:rPr>
        <w:t>κατ΄</w:t>
      </w:r>
      <w:proofErr w:type="spellEnd"/>
      <w:r w:rsidRPr="00650BB8">
        <w:rPr>
          <w:rFonts w:ascii="Century Gothic" w:hAnsi="Century Gothic" w:cs="Arial"/>
          <w:sz w:val="20"/>
          <w:szCs w:val="20"/>
        </w:rPr>
        <w:t xml:space="preserve"> εφαρμογή Κοινοτικών Οδηγιών και  ανελαστικών υποχρεώσεων της χώρας και αφετέρου διότι η διάρθρωση των δράσεων που εξειδικεύονται σε σημαντικό βαθμό έχουν υψηλό βαθμό ωριμότητας, και ως εκ τούτου καθίσταται αναγκαία η ταχύτερη ολοκλήρωση ένταξης πράξεων που κατά κανόνα διαθέτουν έναντι άλλων, μεγαλύτερη ετοιμότητα επίτευξης των τεθέντων στόχων του Τομέα.  </w:t>
      </w:r>
    </w:p>
    <w:p w:rsidR="00650BB8" w:rsidRPr="003C416E" w:rsidRDefault="00650BB8" w:rsidP="00650BB8">
      <w:pPr>
        <w:pStyle w:val="a3"/>
        <w:numPr>
          <w:ilvl w:val="0"/>
          <w:numId w:val="1"/>
        </w:numPr>
        <w:spacing w:line="360" w:lineRule="auto"/>
        <w:ind w:left="540" w:hanging="540"/>
        <w:jc w:val="both"/>
        <w:rPr>
          <w:rFonts w:ascii="Century Gothic" w:hAnsi="Century Gothic" w:cs="Arial"/>
          <w:b/>
          <w:sz w:val="20"/>
          <w:szCs w:val="20"/>
        </w:rPr>
      </w:pPr>
      <w:r w:rsidRPr="003C416E">
        <w:rPr>
          <w:rFonts w:ascii="Century Gothic" w:hAnsi="Century Gothic" w:cs="Arial"/>
          <w:b/>
          <w:sz w:val="20"/>
          <w:szCs w:val="20"/>
        </w:rPr>
        <w:t>Στάδια επιλογής πράξεων</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Η διαδικασία επιλογής των προς χρηματοδότηση πράξεων διενεργείται σε δύο στάδια:</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 xml:space="preserve">-Στάδιο Α’: Έλεγχος </w:t>
      </w:r>
      <w:proofErr w:type="spellStart"/>
      <w:r>
        <w:rPr>
          <w:rFonts w:ascii="Century Gothic" w:hAnsi="Century Gothic" w:cs="Arial"/>
          <w:sz w:val="20"/>
          <w:szCs w:val="20"/>
        </w:rPr>
        <w:t>επιλεξιμότητας</w:t>
      </w:r>
      <w:proofErr w:type="spellEnd"/>
      <w:r>
        <w:rPr>
          <w:rFonts w:ascii="Century Gothic" w:hAnsi="Century Gothic" w:cs="Arial"/>
          <w:sz w:val="20"/>
          <w:szCs w:val="20"/>
        </w:rPr>
        <w:t xml:space="preserve"> και πληρότητας της πρότασης</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-Στάδιο Β’: Αξιολόγηση των προτάσεων σε επίπεδο κριτήριο</w:t>
      </w:r>
      <w:r w:rsidR="00662488">
        <w:rPr>
          <w:rFonts w:ascii="Century Gothic" w:hAnsi="Century Gothic" w:cs="Arial"/>
          <w:sz w:val="20"/>
          <w:szCs w:val="20"/>
        </w:rPr>
        <w:t>υ</w:t>
      </w:r>
      <w:r>
        <w:rPr>
          <w:rFonts w:ascii="Century Gothic" w:hAnsi="Century Gothic" w:cs="Arial"/>
          <w:sz w:val="20"/>
          <w:szCs w:val="20"/>
        </w:rPr>
        <w:t xml:space="preserve"> /ομάδα</w:t>
      </w:r>
      <w:r w:rsidR="00662488">
        <w:rPr>
          <w:rFonts w:ascii="Century Gothic" w:hAnsi="Century Gothic" w:cs="Arial"/>
          <w:sz w:val="20"/>
          <w:szCs w:val="20"/>
        </w:rPr>
        <w:t>ς</w:t>
      </w:r>
      <w:r>
        <w:rPr>
          <w:rFonts w:ascii="Century Gothic" w:hAnsi="Century Gothic" w:cs="Arial"/>
          <w:sz w:val="20"/>
          <w:szCs w:val="20"/>
        </w:rPr>
        <w:t xml:space="preserve"> κριτηρίων.</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 xml:space="preserve">Η αξιολόγηση πραγματοποιείται </w:t>
      </w:r>
      <w:r w:rsidR="00662488">
        <w:rPr>
          <w:rFonts w:ascii="Century Gothic" w:hAnsi="Century Gothic" w:cs="Arial"/>
          <w:sz w:val="20"/>
          <w:szCs w:val="20"/>
        </w:rPr>
        <w:t xml:space="preserve">επιτροπή συγκροτούμενη </w:t>
      </w:r>
      <w:r>
        <w:rPr>
          <w:rFonts w:ascii="Century Gothic" w:hAnsi="Century Gothic" w:cs="Arial"/>
          <w:sz w:val="20"/>
          <w:szCs w:val="20"/>
        </w:rPr>
        <w:t>από τα αρμόδια στελέχη της Διαχειριστικής Αρχής για τους οποίους διασφαλίζεται ότι δεν υφίσταται σύγκρουση συμφερόντων και ότι διαθέτουν την απαιτούμενη εμπειρία για τη διενέργεια της αξιολόγησης.</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Η Διαχειριστική Αρχή δύναται να ζητήσει την υποβολή συμπληρωματικών στοιχείων και διευκρινίσεων ενημερώνοντας εγγράφως τον δικαιούχο, σύμφωνα με τη διαδικασία: «Επιλογή και έγκριση πράξης (πλην ΚΕ)» του Συστήματος Διαχείρισης και Ελέγχου. Ο δικαιούχος θα πρέπει να αποστείλει τα αιτηθέντα στοιχεία εντός συγκεκριμένης προθεσμίας, πέραν της οποίας η πρόταση απορρίπτεται. Στη συνέχεια, η πρόταση αξιολογείται με βάση τον αριθμό πρωτοκόλλου υποβολής των συμπληρωματικών στοιχείων.</w:t>
      </w:r>
    </w:p>
    <w:p w:rsidR="00650BB8" w:rsidRDefault="00650BB8" w:rsidP="00650BB8">
      <w:pPr>
        <w:pStyle w:val="a3"/>
        <w:numPr>
          <w:ilvl w:val="0"/>
          <w:numId w:val="1"/>
        </w:numPr>
        <w:spacing w:line="360" w:lineRule="auto"/>
        <w:ind w:left="540" w:hanging="540"/>
        <w:jc w:val="both"/>
        <w:rPr>
          <w:rFonts w:ascii="Century Gothic" w:hAnsi="Century Gothic" w:cs="Arial"/>
          <w:b/>
          <w:sz w:val="20"/>
          <w:szCs w:val="20"/>
        </w:rPr>
      </w:pPr>
      <w:r w:rsidRPr="0086182B">
        <w:rPr>
          <w:rFonts w:ascii="Century Gothic" w:hAnsi="Century Gothic" w:cs="Arial"/>
          <w:b/>
          <w:sz w:val="20"/>
          <w:szCs w:val="20"/>
        </w:rPr>
        <w:lastRenderedPageBreak/>
        <w:t>Κριτήρια Επιλογής των πράξεων</w:t>
      </w:r>
    </w:p>
    <w:p w:rsidR="00650BB8" w:rsidRDefault="00650BB8" w:rsidP="00650BB8">
      <w:pPr>
        <w:spacing w:line="360" w:lineRule="auto"/>
        <w:jc w:val="both"/>
        <w:rPr>
          <w:rFonts w:ascii="Century Gothic" w:hAnsi="Century Gothic" w:cs="Arial"/>
          <w:sz w:val="20"/>
          <w:szCs w:val="20"/>
        </w:rPr>
      </w:pPr>
      <w:r w:rsidRPr="0086182B">
        <w:rPr>
          <w:rFonts w:ascii="Century Gothic" w:hAnsi="Century Gothic" w:cs="Arial"/>
          <w:sz w:val="20"/>
          <w:szCs w:val="20"/>
        </w:rPr>
        <w:t xml:space="preserve">Οι αιτήσεις θα υποβάλλονται ηλεκτρονικά μέσω ΟΠΣ. Μετά τον αρχικό </w:t>
      </w:r>
      <w:r>
        <w:rPr>
          <w:rFonts w:ascii="Century Gothic" w:hAnsi="Century Gothic" w:cs="Arial"/>
          <w:sz w:val="20"/>
          <w:szCs w:val="20"/>
        </w:rPr>
        <w:t>ηλεκτρονικό έλεγχο συμβατότητας που διενεργείται από το ΟΠΣ ακολουθεί το στάδιο Α’.</w:t>
      </w:r>
    </w:p>
    <w:p w:rsidR="00650BB8" w:rsidRPr="003C416E" w:rsidRDefault="00650BB8" w:rsidP="00650BB8">
      <w:pPr>
        <w:spacing w:line="360" w:lineRule="auto"/>
        <w:jc w:val="both"/>
        <w:rPr>
          <w:rFonts w:ascii="Century Gothic" w:hAnsi="Century Gothic" w:cs="Arial"/>
          <w:b/>
          <w:color w:val="4F81BD"/>
          <w:sz w:val="20"/>
          <w:szCs w:val="20"/>
          <w:u w:val="single"/>
        </w:rPr>
      </w:pPr>
      <w:r w:rsidRPr="003C416E">
        <w:rPr>
          <w:rFonts w:ascii="Century Gothic" w:hAnsi="Century Gothic" w:cs="Arial"/>
          <w:b/>
          <w:color w:val="4F81BD"/>
          <w:sz w:val="20"/>
          <w:szCs w:val="20"/>
          <w:u w:val="single"/>
        </w:rPr>
        <w:t>Στάδιο Α</w:t>
      </w:r>
      <w:r>
        <w:rPr>
          <w:rFonts w:ascii="Century Gothic" w:hAnsi="Century Gothic" w:cs="Arial"/>
          <w:b/>
          <w:color w:val="4F81BD"/>
          <w:sz w:val="20"/>
          <w:szCs w:val="20"/>
          <w:u w:val="single"/>
        </w:rPr>
        <w:t>’</w:t>
      </w:r>
      <w:r w:rsidRPr="003C416E">
        <w:rPr>
          <w:rFonts w:ascii="Century Gothic" w:hAnsi="Century Gothic" w:cs="Arial"/>
          <w:b/>
          <w:color w:val="4F81BD"/>
          <w:sz w:val="20"/>
          <w:szCs w:val="20"/>
          <w:u w:val="single"/>
        </w:rPr>
        <w:t xml:space="preserve">: Έλεγχος πληρότητας  και  </w:t>
      </w:r>
      <w:proofErr w:type="spellStart"/>
      <w:r w:rsidRPr="003C416E">
        <w:rPr>
          <w:rFonts w:ascii="Century Gothic" w:hAnsi="Century Gothic" w:cs="Arial"/>
          <w:b/>
          <w:color w:val="4F81BD"/>
          <w:sz w:val="20"/>
          <w:szCs w:val="20"/>
          <w:u w:val="single"/>
        </w:rPr>
        <w:t>επιλεξιμότητας</w:t>
      </w:r>
      <w:proofErr w:type="spellEnd"/>
      <w:r w:rsidRPr="003C416E">
        <w:rPr>
          <w:rFonts w:ascii="Century Gothic" w:hAnsi="Century Gothic" w:cs="Arial"/>
          <w:b/>
          <w:color w:val="4F81BD"/>
          <w:sz w:val="20"/>
          <w:szCs w:val="20"/>
          <w:u w:val="single"/>
        </w:rPr>
        <w:t xml:space="preserve"> πρότασης</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 xml:space="preserve">Στο στάδιο αυτό διασφαλίζονται οι ελάχιστες προϋποθέσεις που προβλέπονται στο κανονιστικό πλαίσιο και την πρόσκληση προκειμένου η πρόταση να περάσει στο επόμενο στάδιο της αξιολόγησης. </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Κατά τη διάρκεια εξέτασης του σταδίου Α’ συμπληρώνεται το έντυπο «</w:t>
      </w:r>
      <w:r w:rsidRPr="008B4ECD">
        <w:rPr>
          <w:rFonts w:ascii="Century Gothic" w:hAnsi="Century Gothic" w:cs="Arial"/>
          <w:i/>
          <w:sz w:val="20"/>
          <w:szCs w:val="20"/>
        </w:rPr>
        <w:t xml:space="preserve">Λίστα Ελέγχου Πληρότητας και </w:t>
      </w:r>
      <w:proofErr w:type="spellStart"/>
      <w:r w:rsidRPr="008B4ECD">
        <w:rPr>
          <w:rFonts w:ascii="Century Gothic" w:hAnsi="Century Gothic" w:cs="Arial"/>
          <w:i/>
          <w:sz w:val="20"/>
          <w:szCs w:val="20"/>
        </w:rPr>
        <w:t>Επιλεξιμότητας</w:t>
      </w:r>
      <w:proofErr w:type="spellEnd"/>
      <w:r w:rsidRPr="008B4ECD">
        <w:rPr>
          <w:rFonts w:ascii="Century Gothic" w:hAnsi="Century Gothic" w:cs="Arial"/>
          <w:i/>
          <w:sz w:val="20"/>
          <w:szCs w:val="20"/>
        </w:rPr>
        <w:t xml:space="preserve"> </w:t>
      </w:r>
      <w:r w:rsidR="00662488">
        <w:rPr>
          <w:rFonts w:ascii="Century Gothic" w:hAnsi="Century Gothic" w:cs="Arial"/>
          <w:i/>
          <w:sz w:val="20"/>
          <w:szCs w:val="20"/>
        </w:rPr>
        <w:t>Πρότασης</w:t>
      </w:r>
      <w:r>
        <w:rPr>
          <w:rFonts w:ascii="Century Gothic" w:hAnsi="Century Gothic" w:cs="Arial"/>
          <w:i/>
          <w:sz w:val="20"/>
          <w:szCs w:val="20"/>
        </w:rPr>
        <w:t>»</w:t>
      </w:r>
      <w:r>
        <w:rPr>
          <w:rFonts w:ascii="Century Gothic" w:hAnsi="Century Gothic" w:cs="Arial"/>
          <w:sz w:val="20"/>
          <w:szCs w:val="20"/>
        </w:rPr>
        <w:t xml:space="preserve">. Στο έντυπο αυτό περιλαμβάνονται όλα τα στοιχεία που αναφέρονται στον «Οδηγό Αξιολόγησης Αιτήσεων Χρηματοδότησης Πράξεων» κατάλληλα προσαρμοσμένα στις απαιτήσεις των έργων των Τομέων Μεταφορών και Περιβάλλοντος. Το έντυπο είναι κοινό και για τους δύο Τομείς. </w:t>
      </w:r>
    </w:p>
    <w:p w:rsidR="00650BB8" w:rsidRDefault="00650BB8" w:rsidP="00650BB8">
      <w:pPr>
        <w:spacing w:line="360" w:lineRule="auto"/>
        <w:jc w:val="both"/>
        <w:rPr>
          <w:rFonts w:ascii="Century Gothic" w:hAnsi="Century Gothic" w:cs="Arial"/>
          <w:sz w:val="20"/>
          <w:szCs w:val="20"/>
        </w:rPr>
      </w:pPr>
      <w:r w:rsidRPr="003C7260">
        <w:rPr>
          <w:rFonts w:ascii="Century Gothic" w:hAnsi="Century Gothic" w:cs="Arial"/>
          <w:sz w:val="20"/>
          <w:szCs w:val="20"/>
        </w:rPr>
        <w:t>Εκτός από τα κριτήρια που αναφέρονται στον Οδηγό, στο έντυπο προστέθηκ</w:t>
      </w:r>
      <w:r w:rsidR="0030395E" w:rsidRPr="003C7260">
        <w:rPr>
          <w:rFonts w:ascii="Century Gothic" w:hAnsi="Century Gothic" w:cs="Arial"/>
          <w:sz w:val="20"/>
          <w:szCs w:val="20"/>
        </w:rPr>
        <w:t>αν</w:t>
      </w:r>
      <w:r w:rsidRPr="003C7260">
        <w:rPr>
          <w:rFonts w:ascii="Century Gothic" w:hAnsi="Century Gothic" w:cs="Arial"/>
          <w:sz w:val="20"/>
          <w:szCs w:val="20"/>
        </w:rPr>
        <w:t xml:space="preserve"> </w:t>
      </w:r>
      <w:r w:rsidR="0030395E" w:rsidRPr="003C7260">
        <w:rPr>
          <w:rFonts w:ascii="Century Gothic" w:hAnsi="Century Gothic" w:cs="Arial"/>
          <w:sz w:val="20"/>
          <w:szCs w:val="20"/>
        </w:rPr>
        <w:t xml:space="preserve">ως </w:t>
      </w:r>
      <w:r w:rsidRPr="003C7260">
        <w:rPr>
          <w:rFonts w:ascii="Century Gothic" w:hAnsi="Century Gothic" w:cs="Arial"/>
          <w:sz w:val="20"/>
          <w:szCs w:val="20"/>
        </w:rPr>
        <w:t xml:space="preserve">επιπλέον </w:t>
      </w:r>
      <w:r w:rsidR="0030395E" w:rsidRPr="003C7260">
        <w:rPr>
          <w:rFonts w:ascii="Century Gothic" w:hAnsi="Century Gothic" w:cs="Arial"/>
          <w:sz w:val="20"/>
          <w:szCs w:val="20"/>
        </w:rPr>
        <w:t xml:space="preserve">κριτήρια α) η </w:t>
      </w:r>
      <w:r w:rsidRPr="003C7260">
        <w:rPr>
          <w:rFonts w:ascii="Century Gothic" w:hAnsi="Century Gothic" w:cs="Arial"/>
          <w:sz w:val="20"/>
          <w:szCs w:val="20"/>
        </w:rPr>
        <w:t xml:space="preserve"> απαίτηση υποβολή</w:t>
      </w:r>
      <w:r w:rsidR="0030395E" w:rsidRPr="003C7260">
        <w:rPr>
          <w:rFonts w:ascii="Century Gothic" w:hAnsi="Century Gothic" w:cs="Arial"/>
          <w:sz w:val="20"/>
          <w:szCs w:val="20"/>
        </w:rPr>
        <w:t>ς</w:t>
      </w:r>
      <w:r w:rsidRPr="003C7260">
        <w:rPr>
          <w:rFonts w:ascii="Century Gothic" w:hAnsi="Century Gothic" w:cs="Arial"/>
          <w:sz w:val="20"/>
          <w:szCs w:val="20"/>
        </w:rPr>
        <w:t xml:space="preserve"> βεβαίωσης περί μη παραγωγής εισόδων για τα έργα που δεν παράγουν έσοδα και η απαίτηση υποβολής Χρηματοοικονομικής Ανάλυσης για τα έργα που παράγουν έσοδα ώστε να θεωρηθεί η υποβαλλόμενη αίτηση χρηματοδότησης έργου πλήρης</w:t>
      </w:r>
      <w:r w:rsidR="0030395E" w:rsidRPr="003C7260">
        <w:rPr>
          <w:rFonts w:ascii="Century Gothic" w:hAnsi="Century Gothic" w:cs="Arial"/>
          <w:sz w:val="20"/>
          <w:szCs w:val="20"/>
        </w:rPr>
        <w:t xml:space="preserve"> και β) η εξέταση συνάφειας της πρότασης με Εθνικές και Κοινοτικές Πολιτικές.</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Όλα τα κριτήρια του σταδίου Α΄, έχουν υποχρεωτική εφαρμογή και η θετική αξιολόγησή τους αποτελεί απαραίτητη προϋπόθεση για να ξεκινήσει το στάδιο Β΄.</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Σε περίπτωση που δεν εκπληρώνονται όλα τα κριτήρια,</w:t>
      </w:r>
      <w:r w:rsidRPr="003228B5">
        <w:rPr>
          <w:rFonts w:ascii="Century Gothic" w:hAnsi="Century Gothic" w:cs="Arial"/>
          <w:sz w:val="20"/>
          <w:szCs w:val="20"/>
        </w:rPr>
        <w:t xml:space="preserve"> </w:t>
      </w:r>
      <w:r>
        <w:rPr>
          <w:rFonts w:ascii="Century Gothic" w:hAnsi="Century Gothic" w:cs="Arial"/>
          <w:sz w:val="20"/>
          <w:szCs w:val="20"/>
        </w:rPr>
        <w:t>η πρόταση απορρίπτεται και ενημερώνεται ο δικαιούχος.</w:t>
      </w:r>
    </w:p>
    <w:p w:rsidR="00650BB8" w:rsidRPr="003C416E" w:rsidRDefault="00650BB8" w:rsidP="00650BB8">
      <w:pPr>
        <w:spacing w:line="360" w:lineRule="auto"/>
        <w:jc w:val="both"/>
        <w:rPr>
          <w:rFonts w:ascii="Century Gothic" w:hAnsi="Century Gothic" w:cs="Arial"/>
          <w:b/>
          <w:color w:val="4F81BD"/>
          <w:sz w:val="20"/>
          <w:szCs w:val="20"/>
          <w:u w:val="single"/>
        </w:rPr>
      </w:pPr>
      <w:r w:rsidRPr="003C416E">
        <w:rPr>
          <w:rFonts w:ascii="Century Gothic" w:hAnsi="Century Gothic" w:cs="Arial"/>
          <w:b/>
          <w:color w:val="4F81BD"/>
          <w:sz w:val="20"/>
          <w:szCs w:val="20"/>
          <w:u w:val="single"/>
        </w:rPr>
        <w:t>ΣΤΑΔΙΟ Β΄: Αξιολόγηση των προτάσεων ανά ομάδα κριτηρίων.</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 xml:space="preserve">Κατά το στάδιο Β΄ διενεργείται η αξιολόγηση των προτάσεων σύμφωνα με τα κριτήρια αξιολόγησης τα οποία διακρίνονται σε πέντε βασικές ομάδες. Οι ομάδες αυτές όπως περιγράφονται στον Οδηγό αποτελούν ξεχωριστές ενότητες του εντύπου </w:t>
      </w:r>
      <w:r w:rsidRPr="009924DB">
        <w:rPr>
          <w:rFonts w:ascii="Century Gothic" w:hAnsi="Century Gothic" w:cs="Arial"/>
          <w:i/>
          <w:sz w:val="20"/>
          <w:szCs w:val="20"/>
        </w:rPr>
        <w:t>Φύλλο Αξιολόγησης πράξεων</w:t>
      </w:r>
      <w:r>
        <w:rPr>
          <w:rFonts w:ascii="Century Gothic" w:hAnsi="Century Gothic" w:cs="Arial"/>
          <w:sz w:val="20"/>
          <w:szCs w:val="20"/>
        </w:rPr>
        <w:t xml:space="preserve"> ως ακολούθως:</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Α. Πληρότητα και σαφήνεια του περιεχομένου της πρότασης</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Β. Ενσωμάτωση οριζόντιων πολιτικών και τήρηση θεσμικού πλαισίου</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Γ. Σκοπιμότητα της πράξης</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Δ. Ωριμότητα της πράξης</w:t>
      </w:r>
    </w:p>
    <w:p w:rsidR="00650BB8" w:rsidRPr="0086182B"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Ε. Διοικητική, επιχειρησιακή και χρηματοοικονομική ικανότητα δυνητικού δικαιούχου</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lastRenderedPageBreak/>
        <w:t>Τα κριτήρια αξιολόγησης των προτάσεων του σταδίου Β’ έχουν εξειδικευτεί ανά Άξονα Προτεραιότητας, Επενδυτική Προτεραιότητα, Ειδικό Στόχο και Δράση και αποτυπώνονται στα Φύλλα Αξιολόγησης Πράξεων που συνοδεύουν τη μεθοδολογία.</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Τα επιμέρους κριτήρια των ομάδων παρουσιάζονται αναλυτικά στη συνέχεια:</w:t>
      </w:r>
    </w:p>
    <w:p w:rsidR="00650BB8" w:rsidRPr="003C416E" w:rsidRDefault="00650BB8" w:rsidP="00650BB8">
      <w:pPr>
        <w:spacing w:line="360" w:lineRule="auto"/>
        <w:jc w:val="both"/>
        <w:rPr>
          <w:rFonts w:ascii="Century Gothic" w:hAnsi="Century Gothic" w:cs="Arial"/>
          <w:sz w:val="20"/>
          <w:szCs w:val="20"/>
          <w:u w:val="single"/>
        </w:rPr>
      </w:pPr>
      <w:r w:rsidRPr="003C416E">
        <w:rPr>
          <w:rFonts w:ascii="Century Gothic" w:hAnsi="Century Gothic" w:cs="Arial"/>
          <w:sz w:val="20"/>
          <w:szCs w:val="20"/>
          <w:u w:val="single"/>
        </w:rPr>
        <w:t>Α. Πληρότητα και σαφήνεια του περιεχομένου της πρότασης</w:t>
      </w:r>
    </w:p>
    <w:p w:rsidR="00650BB8" w:rsidRPr="00952A0B" w:rsidRDefault="00650BB8" w:rsidP="00650BB8">
      <w:pPr>
        <w:spacing w:line="360" w:lineRule="auto"/>
        <w:ind w:left="720"/>
        <w:jc w:val="both"/>
        <w:rPr>
          <w:rFonts w:ascii="Century Gothic" w:hAnsi="Century Gothic" w:cs="Arial"/>
          <w:i/>
          <w:sz w:val="20"/>
          <w:szCs w:val="20"/>
        </w:rPr>
      </w:pPr>
      <w:r w:rsidRPr="00952A0B">
        <w:rPr>
          <w:rFonts w:ascii="Century Gothic" w:hAnsi="Century Gothic" w:cs="Arial"/>
          <w:i/>
          <w:sz w:val="20"/>
          <w:szCs w:val="20"/>
        </w:rPr>
        <w:t>Α1. Πληρότητα και σαφήνεια του φυσικού αντικειμένου της προτεινόμενης πράξης</w:t>
      </w:r>
    </w:p>
    <w:p w:rsidR="00650BB8" w:rsidRPr="00952A0B" w:rsidRDefault="00650BB8" w:rsidP="00650BB8">
      <w:pPr>
        <w:spacing w:line="360" w:lineRule="auto"/>
        <w:ind w:firstLine="720"/>
        <w:jc w:val="both"/>
        <w:rPr>
          <w:rFonts w:ascii="Century Gothic" w:hAnsi="Century Gothic" w:cs="Arial"/>
          <w:i/>
          <w:sz w:val="20"/>
          <w:szCs w:val="20"/>
        </w:rPr>
      </w:pPr>
      <w:r w:rsidRPr="00952A0B">
        <w:rPr>
          <w:rFonts w:ascii="Century Gothic" w:hAnsi="Century Gothic" w:cs="Arial"/>
          <w:i/>
          <w:sz w:val="20"/>
          <w:szCs w:val="20"/>
        </w:rPr>
        <w:t xml:space="preserve">Α2. </w:t>
      </w:r>
      <w:proofErr w:type="spellStart"/>
      <w:r w:rsidRPr="00952A0B">
        <w:rPr>
          <w:rFonts w:ascii="Century Gothic" w:hAnsi="Century Gothic" w:cs="Arial"/>
          <w:i/>
          <w:sz w:val="20"/>
          <w:szCs w:val="20"/>
        </w:rPr>
        <w:t>Ρεαλιστικότητα</w:t>
      </w:r>
      <w:proofErr w:type="spellEnd"/>
      <w:r w:rsidRPr="00952A0B">
        <w:rPr>
          <w:rFonts w:ascii="Century Gothic" w:hAnsi="Century Gothic" w:cs="Arial"/>
          <w:i/>
          <w:sz w:val="20"/>
          <w:szCs w:val="20"/>
        </w:rPr>
        <w:t xml:space="preserve"> του προϋπολογισμού</w:t>
      </w:r>
    </w:p>
    <w:p w:rsidR="00650BB8" w:rsidRPr="00952A0B" w:rsidRDefault="00650BB8" w:rsidP="00650BB8">
      <w:pPr>
        <w:spacing w:line="360" w:lineRule="auto"/>
        <w:ind w:firstLine="720"/>
        <w:jc w:val="both"/>
        <w:rPr>
          <w:rFonts w:ascii="Century Gothic" w:hAnsi="Century Gothic" w:cs="Arial"/>
          <w:i/>
          <w:sz w:val="20"/>
          <w:szCs w:val="20"/>
        </w:rPr>
      </w:pPr>
      <w:r w:rsidRPr="00952A0B">
        <w:rPr>
          <w:rFonts w:ascii="Century Gothic" w:hAnsi="Century Gothic" w:cs="Arial"/>
          <w:i/>
          <w:sz w:val="20"/>
          <w:szCs w:val="20"/>
        </w:rPr>
        <w:t xml:space="preserve">Α3. </w:t>
      </w:r>
      <w:proofErr w:type="spellStart"/>
      <w:r w:rsidRPr="00952A0B">
        <w:rPr>
          <w:rFonts w:ascii="Century Gothic" w:hAnsi="Century Gothic" w:cs="Arial"/>
          <w:i/>
          <w:sz w:val="20"/>
          <w:szCs w:val="20"/>
        </w:rPr>
        <w:t>Ρεαλιστικότητα</w:t>
      </w:r>
      <w:proofErr w:type="spellEnd"/>
      <w:r w:rsidRPr="00952A0B">
        <w:rPr>
          <w:rFonts w:ascii="Century Gothic" w:hAnsi="Century Gothic" w:cs="Arial"/>
          <w:i/>
          <w:sz w:val="20"/>
          <w:szCs w:val="20"/>
        </w:rPr>
        <w:t xml:space="preserve"> του χρονοδιαγράμματος</w:t>
      </w:r>
    </w:p>
    <w:p w:rsidR="00650BB8" w:rsidRDefault="00650BB8" w:rsidP="00650BB8">
      <w:pPr>
        <w:spacing w:line="360" w:lineRule="auto"/>
        <w:ind w:left="720"/>
        <w:jc w:val="both"/>
        <w:rPr>
          <w:rFonts w:ascii="Century Gothic" w:hAnsi="Century Gothic" w:cs="Arial"/>
          <w:i/>
          <w:sz w:val="20"/>
          <w:szCs w:val="20"/>
        </w:rPr>
      </w:pPr>
      <w:r w:rsidRPr="00952A0B">
        <w:rPr>
          <w:rFonts w:ascii="Century Gothic" w:hAnsi="Century Gothic" w:cs="Arial"/>
          <w:i/>
          <w:sz w:val="20"/>
          <w:szCs w:val="20"/>
        </w:rPr>
        <w:t>Α4. Λειτουργικότητα της πράξης αυτοτελώς ή σε συνδυασμό με άλλο έργο που υλοποιείται ή θα υλοποιηθεί</w:t>
      </w:r>
    </w:p>
    <w:p w:rsidR="00DE15D3" w:rsidRDefault="00DE15D3" w:rsidP="00650BB8">
      <w:pPr>
        <w:spacing w:line="360" w:lineRule="auto"/>
        <w:jc w:val="both"/>
        <w:rPr>
          <w:rFonts w:ascii="Century Gothic" w:hAnsi="Century Gothic" w:cs="Arial"/>
          <w:sz w:val="20"/>
          <w:szCs w:val="20"/>
        </w:rPr>
      </w:pPr>
      <w:r w:rsidRPr="003C7260">
        <w:rPr>
          <w:rFonts w:ascii="Century Gothic" w:hAnsi="Century Gothic" w:cs="Arial"/>
          <w:sz w:val="20"/>
          <w:szCs w:val="20"/>
        </w:rPr>
        <w:t>Για την κάλυψη του κριτηρίου Α2 στο σημείο (α) για την πληρότητα του προτεινόμενου προϋπολογισμού έχει προστεθεί η εφαρμογή της εγκυκλίου 38/2005.</w:t>
      </w:r>
    </w:p>
    <w:p w:rsidR="00650BB8" w:rsidRDefault="00650BB8" w:rsidP="00650BB8">
      <w:pPr>
        <w:spacing w:line="360" w:lineRule="auto"/>
        <w:jc w:val="both"/>
        <w:rPr>
          <w:rFonts w:ascii="Century Gothic" w:hAnsi="Century Gothic" w:cs="Arial"/>
          <w:sz w:val="20"/>
          <w:szCs w:val="20"/>
        </w:rPr>
      </w:pPr>
      <w:r w:rsidRPr="00300AA5">
        <w:rPr>
          <w:rFonts w:ascii="Century Gothic" w:hAnsi="Century Gothic" w:cs="Arial"/>
          <w:sz w:val="20"/>
          <w:szCs w:val="20"/>
        </w:rPr>
        <w:t xml:space="preserve">Η </w:t>
      </w:r>
      <w:r>
        <w:rPr>
          <w:rFonts w:ascii="Century Gothic" w:hAnsi="Century Gothic" w:cs="Arial"/>
          <w:sz w:val="20"/>
          <w:szCs w:val="20"/>
        </w:rPr>
        <w:t>Π</w:t>
      </w:r>
      <w:r w:rsidRPr="00300AA5">
        <w:rPr>
          <w:rFonts w:ascii="Century Gothic" w:hAnsi="Century Gothic" w:cs="Arial"/>
          <w:sz w:val="20"/>
          <w:szCs w:val="20"/>
        </w:rPr>
        <w:t>ράξη θα πρέπει να λαμβάνει θετική τιμή "ΝΑΙ" σε όλα τα κριτήρια.</w:t>
      </w:r>
    </w:p>
    <w:p w:rsidR="00650BB8" w:rsidRPr="003C416E" w:rsidRDefault="00650BB8" w:rsidP="00650BB8">
      <w:pPr>
        <w:spacing w:line="360" w:lineRule="auto"/>
        <w:jc w:val="both"/>
        <w:rPr>
          <w:rFonts w:ascii="Century Gothic" w:hAnsi="Century Gothic" w:cs="Arial"/>
          <w:sz w:val="20"/>
          <w:szCs w:val="20"/>
          <w:u w:val="single"/>
        </w:rPr>
      </w:pPr>
      <w:r w:rsidRPr="003C416E">
        <w:rPr>
          <w:rFonts w:ascii="Century Gothic" w:hAnsi="Century Gothic" w:cs="Arial"/>
          <w:sz w:val="20"/>
          <w:szCs w:val="20"/>
          <w:u w:val="single"/>
        </w:rPr>
        <w:t>Β. Ενσωμάτωση οριζόντιων πολιτικών και τήρηση θεσμικού πλαισίου</w:t>
      </w:r>
    </w:p>
    <w:p w:rsidR="00650BB8" w:rsidRPr="00952A0B" w:rsidRDefault="00650BB8" w:rsidP="00650BB8">
      <w:pPr>
        <w:spacing w:line="360" w:lineRule="auto"/>
        <w:ind w:left="720"/>
        <w:jc w:val="both"/>
        <w:rPr>
          <w:rFonts w:ascii="Century Gothic" w:hAnsi="Century Gothic" w:cs="Arial"/>
          <w:i/>
          <w:sz w:val="20"/>
          <w:szCs w:val="20"/>
        </w:rPr>
      </w:pPr>
      <w:r w:rsidRPr="00952A0B">
        <w:rPr>
          <w:rFonts w:ascii="Century Gothic" w:hAnsi="Century Gothic" w:cs="Arial"/>
          <w:i/>
          <w:sz w:val="20"/>
          <w:szCs w:val="20"/>
        </w:rPr>
        <w:t>Β1. Τήρηση των εθνικών και κοινοτικών κανόνων ως προς τις δημόσιες συμβάσεις έργων, μελετών, προμηθειών και υπηρεσιών</w:t>
      </w:r>
    </w:p>
    <w:p w:rsidR="00650BB8" w:rsidRPr="00952A0B" w:rsidRDefault="00650BB8" w:rsidP="00650BB8">
      <w:pPr>
        <w:spacing w:line="360" w:lineRule="auto"/>
        <w:ind w:left="720"/>
        <w:jc w:val="both"/>
        <w:rPr>
          <w:rFonts w:ascii="Century Gothic" w:hAnsi="Century Gothic" w:cs="Arial"/>
          <w:i/>
          <w:sz w:val="20"/>
          <w:szCs w:val="20"/>
        </w:rPr>
      </w:pPr>
      <w:r w:rsidRPr="00952A0B">
        <w:rPr>
          <w:rFonts w:ascii="Century Gothic" w:hAnsi="Century Gothic" w:cs="Arial"/>
          <w:i/>
          <w:sz w:val="20"/>
          <w:szCs w:val="20"/>
        </w:rPr>
        <w:t>Β2. Συμβατότητα της πράξης με τους κανόνες του ανταγωνισμού και των κρατικών ενισχύσεων</w:t>
      </w:r>
    </w:p>
    <w:p w:rsidR="00650BB8" w:rsidRPr="00952A0B" w:rsidRDefault="00650BB8" w:rsidP="00650BB8">
      <w:pPr>
        <w:spacing w:line="360" w:lineRule="auto"/>
        <w:ind w:left="720"/>
        <w:jc w:val="both"/>
        <w:rPr>
          <w:rFonts w:ascii="Century Gothic" w:hAnsi="Century Gothic" w:cs="Arial"/>
          <w:i/>
          <w:sz w:val="20"/>
          <w:szCs w:val="20"/>
        </w:rPr>
      </w:pPr>
      <w:r w:rsidRPr="00952A0B">
        <w:rPr>
          <w:rFonts w:ascii="Century Gothic" w:hAnsi="Century Gothic" w:cs="Arial"/>
          <w:i/>
          <w:sz w:val="20"/>
          <w:szCs w:val="20"/>
        </w:rPr>
        <w:t>Β3. Αειφόρος Ανάπτυξη</w:t>
      </w:r>
    </w:p>
    <w:p w:rsidR="00650BB8" w:rsidRPr="00952A0B" w:rsidRDefault="00650BB8" w:rsidP="00650BB8">
      <w:pPr>
        <w:spacing w:line="360" w:lineRule="auto"/>
        <w:ind w:left="720"/>
        <w:jc w:val="both"/>
        <w:rPr>
          <w:rFonts w:ascii="Century Gothic" w:hAnsi="Century Gothic" w:cs="Arial"/>
          <w:i/>
          <w:sz w:val="20"/>
          <w:szCs w:val="20"/>
        </w:rPr>
      </w:pPr>
      <w:r w:rsidRPr="00952A0B">
        <w:rPr>
          <w:rFonts w:ascii="Century Gothic" w:hAnsi="Century Gothic" w:cs="Arial"/>
          <w:i/>
          <w:sz w:val="20"/>
          <w:szCs w:val="20"/>
        </w:rPr>
        <w:t>Β4. Προαγωγή της ισότητας των φύλων και της μη διάκρισης</w:t>
      </w:r>
    </w:p>
    <w:p w:rsidR="00650BB8" w:rsidRPr="00952A0B" w:rsidRDefault="00650BB8" w:rsidP="00650BB8">
      <w:pPr>
        <w:spacing w:line="360" w:lineRule="auto"/>
        <w:ind w:left="720"/>
        <w:jc w:val="both"/>
        <w:rPr>
          <w:rFonts w:ascii="Century Gothic" w:hAnsi="Century Gothic" w:cs="Arial"/>
          <w:i/>
          <w:sz w:val="20"/>
          <w:szCs w:val="20"/>
        </w:rPr>
      </w:pPr>
      <w:r w:rsidRPr="00952A0B">
        <w:rPr>
          <w:rFonts w:ascii="Century Gothic" w:hAnsi="Century Gothic" w:cs="Arial"/>
          <w:i/>
          <w:sz w:val="20"/>
          <w:szCs w:val="20"/>
        </w:rPr>
        <w:t>Β5. Εξασφάλιση της προσβασιμότητας των ατόμων με αναπηρία</w:t>
      </w:r>
    </w:p>
    <w:p w:rsidR="00650BB8" w:rsidRDefault="00650BB8" w:rsidP="00650BB8">
      <w:pPr>
        <w:spacing w:line="360" w:lineRule="auto"/>
        <w:jc w:val="both"/>
        <w:rPr>
          <w:rFonts w:ascii="Century Gothic" w:hAnsi="Century Gothic" w:cs="Arial"/>
          <w:sz w:val="20"/>
          <w:szCs w:val="20"/>
        </w:rPr>
      </w:pPr>
      <w:r w:rsidRPr="003C7260">
        <w:rPr>
          <w:rFonts w:ascii="Century Gothic" w:hAnsi="Century Gothic" w:cs="Arial"/>
          <w:sz w:val="20"/>
          <w:szCs w:val="20"/>
        </w:rPr>
        <w:t>Όσον αφορά στην αξιολόγηση του κριτηρίου Β3 θα εξετάζ</w:t>
      </w:r>
      <w:r w:rsidR="004A58BA" w:rsidRPr="003C7260">
        <w:rPr>
          <w:rFonts w:ascii="Century Gothic" w:hAnsi="Century Gothic" w:cs="Arial"/>
          <w:sz w:val="20"/>
          <w:szCs w:val="20"/>
        </w:rPr>
        <w:t>εται η</w:t>
      </w:r>
      <w:r w:rsidRPr="003C7260">
        <w:rPr>
          <w:rFonts w:ascii="Century Gothic" w:hAnsi="Century Gothic" w:cs="Arial"/>
          <w:sz w:val="20"/>
          <w:szCs w:val="20"/>
        </w:rPr>
        <w:t xml:space="preserve"> συμβατότητα της πράξης σε σχέση με την εγκεκριμένη ΚΥΑ Στρατηγικής Μελέτης Περιβαλλοντικών Επιπτώσεων του Ε.Π.</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 xml:space="preserve">Επίσης όσον αφορά στην κάλυψη του κριτηρίου Β5, απαιτείται η υποβολή από τον Δικαιούχο έκθεσης τεκμηρίωσης με αναλυτική περιγραφή των μέτρων που έχει λάβει </w:t>
      </w:r>
      <w:r w:rsidRPr="00A5500D">
        <w:rPr>
          <w:rFonts w:ascii="Century Gothic" w:hAnsi="Century Gothic" w:cs="Arial"/>
          <w:sz w:val="20"/>
          <w:szCs w:val="20"/>
        </w:rPr>
        <w:t xml:space="preserve">για την </w:t>
      </w:r>
      <w:r>
        <w:rPr>
          <w:rFonts w:ascii="Century Gothic" w:hAnsi="Century Gothic" w:cs="Arial"/>
          <w:sz w:val="20"/>
          <w:szCs w:val="20"/>
        </w:rPr>
        <w:t>τήρηση της εξασφάλισης προσβασιμότητας των ατόμων με αναπηρία.</w:t>
      </w:r>
    </w:p>
    <w:p w:rsidR="00650BB8" w:rsidRDefault="00650BB8" w:rsidP="00650BB8">
      <w:pPr>
        <w:spacing w:line="360" w:lineRule="auto"/>
        <w:jc w:val="both"/>
        <w:rPr>
          <w:rFonts w:ascii="Century Gothic" w:hAnsi="Century Gothic" w:cs="Arial"/>
          <w:sz w:val="20"/>
          <w:szCs w:val="20"/>
        </w:rPr>
      </w:pPr>
      <w:r w:rsidRPr="00300AA5">
        <w:rPr>
          <w:rFonts w:ascii="Century Gothic" w:hAnsi="Century Gothic" w:cs="Arial"/>
          <w:sz w:val="20"/>
          <w:szCs w:val="20"/>
        </w:rPr>
        <w:t>Η Πράξη θα πρέπει να λαμβάνει θετική τιμή "ΝΑΙ" ή "ΔΕΝ ΕΦΑΡΜΟΖΕΤΑΙ" σε όλα τα κριτήρια.</w:t>
      </w:r>
    </w:p>
    <w:p w:rsidR="004A58BA" w:rsidRDefault="004A58BA" w:rsidP="00650BB8">
      <w:pPr>
        <w:spacing w:line="360" w:lineRule="auto"/>
        <w:jc w:val="both"/>
        <w:rPr>
          <w:rFonts w:ascii="Century Gothic" w:hAnsi="Century Gothic" w:cs="Arial"/>
          <w:sz w:val="20"/>
          <w:szCs w:val="20"/>
        </w:rPr>
      </w:pPr>
    </w:p>
    <w:p w:rsidR="00650BB8" w:rsidRPr="003C416E" w:rsidRDefault="00650BB8" w:rsidP="00650BB8">
      <w:pPr>
        <w:spacing w:line="360" w:lineRule="auto"/>
        <w:jc w:val="both"/>
        <w:rPr>
          <w:rFonts w:ascii="Century Gothic" w:hAnsi="Century Gothic" w:cs="Arial"/>
          <w:sz w:val="20"/>
          <w:szCs w:val="20"/>
          <w:u w:val="single"/>
        </w:rPr>
      </w:pPr>
      <w:r w:rsidRPr="003C416E">
        <w:rPr>
          <w:rFonts w:ascii="Century Gothic" w:hAnsi="Century Gothic" w:cs="Arial"/>
          <w:sz w:val="20"/>
          <w:szCs w:val="20"/>
          <w:u w:val="single"/>
        </w:rPr>
        <w:lastRenderedPageBreak/>
        <w:t>Γ. Σκοπιμότητα πράξης</w:t>
      </w:r>
    </w:p>
    <w:p w:rsidR="00650BB8" w:rsidRPr="00952A0B" w:rsidRDefault="00650BB8" w:rsidP="00650BB8">
      <w:pPr>
        <w:spacing w:line="360" w:lineRule="auto"/>
        <w:jc w:val="both"/>
        <w:rPr>
          <w:rFonts w:ascii="Century Gothic" w:hAnsi="Century Gothic" w:cs="Arial"/>
          <w:i/>
          <w:sz w:val="20"/>
          <w:szCs w:val="20"/>
        </w:rPr>
      </w:pPr>
      <w:r>
        <w:rPr>
          <w:rFonts w:ascii="Century Gothic" w:hAnsi="Century Gothic" w:cs="Arial"/>
          <w:sz w:val="20"/>
          <w:szCs w:val="20"/>
        </w:rPr>
        <w:tab/>
      </w:r>
      <w:r w:rsidRPr="00952A0B">
        <w:rPr>
          <w:rFonts w:ascii="Century Gothic" w:hAnsi="Century Gothic" w:cs="Arial"/>
          <w:i/>
          <w:sz w:val="20"/>
          <w:szCs w:val="20"/>
        </w:rPr>
        <w:t>Γ1. Αναγκαιότητα υλοποίησης πράξης</w:t>
      </w:r>
    </w:p>
    <w:p w:rsidR="00650BB8" w:rsidRDefault="00650BB8" w:rsidP="00650BB8">
      <w:pPr>
        <w:spacing w:line="360" w:lineRule="auto"/>
        <w:ind w:left="720"/>
        <w:jc w:val="both"/>
        <w:rPr>
          <w:rFonts w:ascii="Century Gothic" w:hAnsi="Century Gothic" w:cs="Arial"/>
          <w:i/>
          <w:sz w:val="20"/>
          <w:szCs w:val="20"/>
        </w:rPr>
      </w:pPr>
      <w:r w:rsidRPr="003C416E">
        <w:rPr>
          <w:rFonts w:ascii="Century Gothic" w:hAnsi="Century Gothic" w:cs="Arial"/>
          <w:i/>
          <w:sz w:val="20"/>
          <w:szCs w:val="20"/>
        </w:rPr>
        <w:t>Γ2</w:t>
      </w:r>
      <w:r w:rsidRPr="007C2626">
        <w:rPr>
          <w:rFonts w:ascii="Century Gothic" w:hAnsi="Century Gothic" w:cs="Arial"/>
          <w:i/>
          <w:sz w:val="20"/>
          <w:szCs w:val="20"/>
        </w:rPr>
        <w:t>.</w:t>
      </w:r>
      <w:r w:rsidRPr="007C2626">
        <w:t xml:space="preserve"> </w:t>
      </w:r>
      <w:r w:rsidRPr="007C2626">
        <w:rPr>
          <w:rFonts w:ascii="Century Gothic" w:hAnsi="Century Gothic" w:cs="Arial"/>
          <w:i/>
          <w:sz w:val="20"/>
          <w:szCs w:val="20"/>
        </w:rPr>
        <w:t>Αποτελεσματικότητα της πράξης/Συμβολή της πράξης στην επίτευξη των ειδικών στόχων και αποτελεσμάτων του Άξονα Προτεραιότητας</w:t>
      </w:r>
    </w:p>
    <w:p w:rsidR="00650BB8" w:rsidRDefault="00650BB8" w:rsidP="00650BB8">
      <w:pPr>
        <w:spacing w:line="360" w:lineRule="auto"/>
        <w:ind w:left="720"/>
        <w:jc w:val="both"/>
        <w:rPr>
          <w:rFonts w:ascii="Century Gothic" w:hAnsi="Century Gothic" w:cs="Arial"/>
          <w:i/>
          <w:sz w:val="20"/>
          <w:szCs w:val="20"/>
        </w:rPr>
      </w:pPr>
      <w:r>
        <w:rPr>
          <w:rFonts w:ascii="Century Gothic" w:hAnsi="Century Gothic" w:cs="Arial"/>
          <w:i/>
          <w:sz w:val="20"/>
          <w:szCs w:val="20"/>
        </w:rPr>
        <w:t xml:space="preserve">Γ3. </w:t>
      </w:r>
      <w:r w:rsidRPr="007C2626">
        <w:rPr>
          <w:rFonts w:ascii="Century Gothic" w:hAnsi="Century Gothic" w:cs="Arial"/>
          <w:i/>
          <w:sz w:val="20"/>
          <w:szCs w:val="20"/>
        </w:rPr>
        <w:t>Αποδοτικότητα της πράξη</w:t>
      </w:r>
      <w:r>
        <w:rPr>
          <w:rFonts w:ascii="Century Gothic" w:hAnsi="Century Gothic" w:cs="Arial"/>
          <w:i/>
          <w:sz w:val="20"/>
          <w:szCs w:val="20"/>
        </w:rPr>
        <w:t xml:space="preserve">ς </w:t>
      </w:r>
    </w:p>
    <w:p w:rsidR="00650BB8" w:rsidRDefault="00650BB8" w:rsidP="00650BB8">
      <w:pPr>
        <w:spacing w:line="360" w:lineRule="auto"/>
        <w:ind w:left="720"/>
        <w:jc w:val="both"/>
        <w:rPr>
          <w:rFonts w:ascii="Century Gothic" w:hAnsi="Century Gothic" w:cs="Arial"/>
          <w:i/>
          <w:sz w:val="20"/>
          <w:szCs w:val="20"/>
        </w:rPr>
      </w:pPr>
      <w:r>
        <w:rPr>
          <w:rFonts w:ascii="Century Gothic" w:hAnsi="Century Gothic" w:cs="Arial"/>
          <w:i/>
          <w:sz w:val="20"/>
          <w:szCs w:val="20"/>
        </w:rPr>
        <w:t>Γ4. Βιωσιμότητα, λειτουργικότητα, αξιοποίηση</w:t>
      </w:r>
    </w:p>
    <w:p w:rsidR="00650BB8" w:rsidRDefault="00650BB8" w:rsidP="00650BB8">
      <w:pPr>
        <w:spacing w:line="360" w:lineRule="auto"/>
        <w:ind w:left="720"/>
        <w:jc w:val="both"/>
        <w:rPr>
          <w:rFonts w:ascii="Century Gothic" w:hAnsi="Century Gothic" w:cs="Arial"/>
          <w:i/>
          <w:sz w:val="20"/>
          <w:szCs w:val="20"/>
        </w:rPr>
      </w:pPr>
      <w:r>
        <w:rPr>
          <w:rFonts w:ascii="Century Gothic" w:hAnsi="Century Gothic" w:cs="Arial"/>
          <w:i/>
          <w:sz w:val="20"/>
          <w:szCs w:val="20"/>
        </w:rPr>
        <w:t>Γ5. Συνέργεια και συμπληρωματικότητα με άλλα έργα που υφίστανται ή υλοποιούνται στο πλαίσιο του ΕΠ ή άλλων προγραμμάτων</w:t>
      </w:r>
    </w:p>
    <w:p w:rsidR="00455FBB" w:rsidRDefault="00455FBB" w:rsidP="00650BB8">
      <w:pPr>
        <w:spacing w:line="360" w:lineRule="auto"/>
        <w:ind w:left="720"/>
        <w:jc w:val="both"/>
        <w:rPr>
          <w:rFonts w:ascii="Century Gothic" w:hAnsi="Century Gothic" w:cs="Arial"/>
          <w:i/>
          <w:sz w:val="20"/>
          <w:szCs w:val="20"/>
        </w:rPr>
      </w:pPr>
    </w:p>
    <w:p w:rsidR="00650BB8" w:rsidRPr="00575DFA" w:rsidRDefault="00650BB8" w:rsidP="00650BB8">
      <w:pPr>
        <w:spacing w:line="360" w:lineRule="auto"/>
        <w:jc w:val="both"/>
        <w:rPr>
          <w:rFonts w:ascii="Century Gothic" w:hAnsi="Century Gothic" w:cs="Arial"/>
          <w:sz w:val="20"/>
          <w:szCs w:val="20"/>
        </w:rPr>
      </w:pPr>
      <w:r w:rsidRPr="00575DFA">
        <w:rPr>
          <w:rFonts w:ascii="Century Gothic" w:hAnsi="Century Gothic" w:cs="Arial"/>
          <w:sz w:val="20"/>
          <w:szCs w:val="20"/>
        </w:rPr>
        <w:t>Η Πράξη θα πρέπει να λαμβάνει θετική τιμή "ΝΑΙ" ή "ΔΕΝ ΕΦΑΡΜΟΖΕΤΑΙ" σε όλα τα κριτήρια.</w:t>
      </w:r>
    </w:p>
    <w:p w:rsidR="00650BB8" w:rsidRPr="003C416E" w:rsidRDefault="00650BB8" w:rsidP="00650BB8">
      <w:pPr>
        <w:spacing w:line="360" w:lineRule="auto"/>
        <w:jc w:val="both"/>
        <w:rPr>
          <w:rFonts w:ascii="Century Gothic" w:hAnsi="Century Gothic" w:cs="Arial"/>
          <w:sz w:val="20"/>
          <w:szCs w:val="20"/>
          <w:u w:val="single"/>
        </w:rPr>
      </w:pPr>
      <w:r w:rsidRPr="003C416E">
        <w:rPr>
          <w:rFonts w:ascii="Century Gothic" w:hAnsi="Century Gothic" w:cs="Arial"/>
          <w:sz w:val="20"/>
          <w:szCs w:val="20"/>
          <w:u w:val="single"/>
        </w:rPr>
        <w:t>Δ. Ωριμότητα πράξης</w:t>
      </w:r>
    </w:p>
    <w:p w:rsidR="00650BB8" w:rsidRDefault="00650BB8" w:rsidP="00650BB8">
      <w:pPr>
        <w:spacing w:line="360" w:lineRule="auto"/>
        <w:jc w:val="both"/>
        <w:rPr>
          <w:rFonts w:ascii="Century Gothic" w:hAnsi="Century Gothic" w:cs="Arial"/>
          <w:i/>
          <w:sz w:val="20"/>
          <w:szCs w:val="20"/>
        </w:rPr>
      </w:pPr>
      <w:r>
        <w:rPr>
          <w:rFonts w:ascii="Century Gothic" w:hAnsi="Century Gothic" w:cs="Arial"/>
          <w:i/>
          <w:sz w:val="20"/>
          <w:szCs w:val="20"/>
        </w:rPr>
        <w:tab/>
        <w:t>Δ1. Στάδιο εξέλιξης των απαιτούμενων ενεργειών ωρίμανσης</w:t>
      </w:r>
    </w:p>
    <w:p w:rsidR="00650BB8" w:rsidRDefault="00650BB8" w:rsidP="00650BB8">
      <w:pPr>
        <w:spacing w:line="360" w:lineRule="auto"/>
        <w:jc w:val="both"/>
        <w:rPr>
          <w:rFonts w:ascii="Century Gothic" w:hAnsi="Century Gothic" w:cs="Arial"/>
          <w:i/>
          <w:sz w:val="20"/>
          <w:szCs w:val="20"/>
        </w:rPr>
      </w:pPr>
      <w:r>
        <w:rPr>
          <w:rFonts w:ascii="Century Gothic" w:hAnsi="Century Gothic" w:cs="Arial"/>
          <w:i/>
          <w:sz w:val="20"/>
          <w:szCs w:val="20"/>
        </w:rPr>
        <w:tab/>
        <w:t>Δ2. Πρόοδος διοικητικών ή άλλων ενεργειών</w:t>
      </w:r>
    </w:p>
    <w:p w:rsidR="00830E4F" w:rsidRDefault="00650BB8" w:rsidP="00650BB8">
      <w:pPr>
        <w:spacing w:line="360" w:lineRule="auto"/>
        <w:jc w:val="both"/>
        <w:rPr>
          <w:rFonts w:ascii="Century Gothic" w:hAnsi="Century Gothic" w:cs="Arial"/>
          <w:sz w:val="20"/>
          <w:szCs w:val="20"/>
        </w:rPr>
      </w:pPr>
      <w:r w:rsidRPr="003C7260">
        <w:rPr>
          <w:rFonts w:ascii="Century Gothic" w:hAnsi="Century Gothic" w:cs="Arial"/>
          <w:sz w:val="20"/>
          <w:szCs w:val="20"/>
        </w:rPr>
        <w:t xml:space="preserve">Στα έργα υποδομών και προμηθειών του Τομέα </w:t>
      </w:r>
      <w:r w:rsidR="00455FBB" w:rsidRPr="003C7260">
        <w:rPr>
          <w:rFonts w:ascii="Century Gothic" w:hAnsi="Century Gothic" w:cs="Arial"/>
          <w:sz w:val="20"/>
          <w:szCs w:val="20"/>
        </w:rPr>
        <w:t xml:space="preserve">Περιβάλλοντος </w:t>
      </w:r>
      <w:r w:rsidR="005D3C33" w:rsidRPr="003C7260">
        <w:rPr>
          <w:rFonts w:ascii="Century Gothic" w:hAnsi="Century Gothic" w:cs="Arial"/>
          <w:sz w:val="20"/>
          <w:szCs w:val="20"/>
        </w:rPr>
        <w:t xml:space="preserve">για την αξιολόγηση της ωριμότητας ενός έργου </w:t>
      </w:r>
      <w:r w:rsidR="00455FBB" w:rsidRPr="003C7260">
        <w:rPr>
          <w:rFonts w:ascii="Century Gothic" w:hAnsi="Century Gothic" w:cs="Arial"/>
          <w:sz w:val="20"/>
          <w:szCs w:val="20"/>
        </w:rPr>
        <w:t xml:space="preserve">αξιολογείται η ωριμότητα </w:t>
      </w:r>
      <w:r w:rsidRPr="003C7260">
        <w:rPr>
          <w:rFonts w:ascii="Century Gothic" w:hAnsi="Century Gothic" w:cs="Arial"/>
          <w:sz w:val="20"/>
          <w:szCs w:val="20"/>
        </w:rPr>
        <w:t>ανά υποέργο</w:t>
      </w:r>
      <w:r w:rsidR="005D3C33" w:rsidRPr="003C7260">
        <w:rPr>
          <w:rFonts w:ascii="Century Gothic" w:hAnsi="Century Gothic" w:cs="Arial"/>
          <w:sz w:val="20"/>
          <w:szCs w:val="20"/>
        </w:rPr>
        <w:t>.</w:t>
      </w:r>
      <w:r w:rsidRPr="003C7260">
        <w:rPr>
          <w:rFonts w:ascii="Century Gothic" w:hAnsi="Century Gothic" w:cs="Arial"/>
          <w:sz w:val="20"/>
          <w:szCs w:val="20"/>
        </w:rPr>
        <w:t xml:space="preserve"> </w:t>
      </w:r>
    </w:p>
    <w:p w:rsidR="005D3C33"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Για την αξιολόγηση του κριτηρίου Δ2, για τα προτεινόμενα έργα του</w:t>
      </w:r>
      <w:r w:rsidR="005D3C33" w:rsidRPr="005D3C33">
        <w:rPr>
          <w:rFonts w:ascii="Century Gothic" w:hAnsi="Century Gothic" w:cs="Arial"/>
          <w:sz w:val="20"/>
          <w:szCs w:val="20"/>
        </w:rPr>
        <w:t xml:space="preserve"> </w:t>
      </w:r>
      <w:r w:rsidR="005D3C33">
        <w:rPr>
          <w:rFonts w:ascii="Century Gothic" w:hAnsi="Century Gothic" w:cs="Arial"/>
          <w:sz w:val="20"/>
          <w:szCs w:val="20"/>
        </w:rPr>
        <w:t xml:space="preserve">Τομέα Περιβάλλοντος </w:t>
      </w:r>
      <w:r>
        <w:rPr>
          <w:rFonts w:ascii="Century Gothic" w:hAnsi="Century Gothic" w:cs="Arial"/>
          <w:sz w:val="20"/>
          <w:szCs w:val="20"/>
        </w:rPr>
        <w:t>αξιολογ</w:t>
      </w:r>
      <w:r w:rsidR="005D3C33">
        <w:rPr>
          <w:rFonts w:ascii="Century Gothic" w:hAnsi="Century Gothic" w:cs="Arial"/>
          <w:sz w:val="20"/>
          <w:szCs w:val="20"/>
        </w:rPr>
        <w:t xml:space="preserve">είται </w:t>
      </w:r>
      <w:r>
        <w:rPr>
          <w:rFonts w:ascii="Century Gothic" w:hAnsi="Century Gothic" w:cs="Arial"/>
          <w:sz w:val="20"/>
          <w:szCs w:val="20"/>
        </w:rPr>
        <w:t xml:space="preserve">η πρόοδος των διοικητικών ενεργειών. </w:t>
      </w:r>
    </w:p>
    <w:p w:rsidR="00650BB8" w:rsidRDefault="00650BB8" w:rsidP="00650BB8">
      <w:pPr>
        <w:spacing w:line="360" w:lineRule="auto"/>
        <w:jc w:val="both"/>
        <w:rPr>
          <w:rFonts w:ascii="Century Gothic" w:hAnsi="Century Gothic" w:cs="Arial"/>
          <w:sz w:val="20"/>
          <w:szCs w:val="20"/>
        </w:rPr>
      </w:pPr>
      <w:r w:rsidRPr="004E2387">
        <w:rPr>
          <w:rFonts w:ascii="Century Gothic" w:hAnsi="Century Gothic" w:cs="Arial"/>
          <w:sz w:val="20"/>
          <w:szCs w:val="20"/>
        </w:rPr>
        <w:t>Η Πράξη θα πρέπει να λαμβάνει θετική τιμή "ΝΑΙ" ή "ΔΕΝ ΕΦΑΡΜΟΖΕΤΑΙ" σε όλα τα κριτήρια.</w:t>
      </w:r>
    </w:p>
    <w:p w:rsidR="00650BB8" w:rsidRPr="003C416E" w:rsidRDefault="00650BB8" w:rsidP="00650BB8">
      <w:pPr>
        <w:spacing w:line="360" w:lineRule="auto"/>
        <w:jc w:val="both"/>
        <w:rPr>
          <w:rFonts w:ascii="Century Gothic" w:hAnsi="Century Gothic" w:cs="Arial"/>
          <w:sz w:val="20"/>
          <w:szCs w:val="20"/>
          <w:u w:val="single"/>
        </w:rPr>
      </w:pPr>
      <w:r w:rsidRPr="003C416E">
        <w:rPr>
          <w:rFonts w:ascii="Century Gothic" w:hAnsi="Century Gothic" w:cs="Arial"/>
          <w:sz w:val="20"/>
          <w:szCs w:val="20"/>
          <w:u w:val="single"/>
        </w:rPr>
        <w:t xml:space="preserve">Ε. Διοικητική, </w:t>
      </w:r>
      <w:r>
        <w:rPr>
          <w:rFonts w:ascii="Century Gothic" w:hAnsi="Century Gothic" w:cs="Arial"/>
          <w:sz w:val="20"/>
          <w:szCs w:val="20"/>
          <w:u w:val="single"/>
        </w:rPr>
        <w:t>Ε</w:t>
      </w:r>
      <w:r w:rsidRPr="003C416E">
        <w:rPr>
          <w:rFonts w:ascii="Century Gothic" w:hAnsi="Century Gothic" w:cs="Arial"/>
          <w:sz w:val="20"/>
          <w:szCs w:val="20"/>
          <w:u w:val="single"/>
        </w:rPr>
        <w:t xml:space="preserve">πιχειρησιακή και </w:t>
      </w:r>
      <w:r>
        <w:rPr>
          <w:rFonts w:ascii="Century Gothic" w:hAnsi="Century Gothic" w:cs="Arial"/>
          <w:sz w:val="20"/>
          <w:szCs w:val="20"/>
          <w:u w:val="single"/>
        </w:rPr>
        <w:t>Χ</w:t>
      </w:r>
      <w:r w:rsidRPr="003C416E">
        <w:rPr>
          <w:rFonts w:ascii="Century Gothic" w:hAnsi="Century Gothic" w:cs="Arial"/>
          <w:sz w:val="20"/>
          <w:szCs w:val="20"/>
          <w:u w:val="single"/>
        </w:rPr>
        <w:t xml:space="preserve">ρηματοοικονομική </w:t>
      </w:r>
      <w:r>
        <w:rPr>
          <w:rFonts w:ascii="Century Gothic" w:hAnsi="Century Gothic" w:cs="Arial"/>
          <w:sz w:val="20"/>
          <w:szCs w:val="20"/>
          <w:u w:val="single"/>
        </w:rPr>
        <w:t>Ι</w:t>
      </w:r>
      <w:r w:rsidRPr="003C416E">
        <w:rPr>
          <w:rFonts w:ascii="Century Gothic" w:hAnsi="Century Gothic" w:cs="Arial"/>
          <w:sz w:val="20"/>
          <w:szCs w:val="20"/>
          <w:u w:val="single"/>
        </w:rPr>
        <w:t>κανότητα δικαιούχου</w:t>
      </w:r>
    </w:p>
    <w:p w:rsidR="00650BB8" w:rsidRDefault="00650BB8" w:rsidP="00650BB8">
      <w:pPr>
        <w:spacing w:line="360" w:lineRule="auto"/>
        <w:jc w:val="both"/>
        <w:rPr>
          <w:rFonts w:ascii="Century Gothic" w:hAnsi="Century Gothic" w:cs="Arial"/>
          <w:i/>
          <w:sz w:val="20"/>
          <w:szCs w:val="20"/>
        </w:rPr>
      </w:pPr>
      <w:r>
        <w:rPr>
          <w:rFonts w:ascii="Century Gothic" w:hAnsi="Century Gothic" w:cs="Arial"/>
          <w:i/>
          <w:sz w:val="20"/>
          <w:szCs w:val="20"/>
        </w:rPr>
        <w:tab/>
        <w:t>Ε1. Διοικητική ικανότητα του φορέα της πρότασης (δικαιούχου)</w:t>
      </w:r>
    </w:p>
    <w:p w:rsidR="00650BB8" w:rsidRDefault="00650BB8" w:rsidP="00650BB8">
      <w:pPr>
        <w:spacing w:line="360" w:lineRule="auto"/>
        <w:ind w:firstLine="720"/>
        <w:jc w:val="both"/>
        <w:rPr>
          <w:rFonts w:ascii="Century Gothic" w:hAnsi="Century Gothic" w:cs="Arial"/>
          <w:i/>
          <w:sz w:val="20"/>
          <w:szCs w:val="20"/>
        </w:rPr>
      </w:pPr>
      <w:r>
        <w:rPr>
          <w:rFonts w:ascii="Century Gothic" w:hAnsi="Century Gothic" w:cs="Arial"/>
          <w:i/>
          <w:sz w:val="20"/>
          <w:szCs w:val="20"/>
        </w:rPr>
        <w:t xml:space="preserve">Ε2. Επιχειρησιακή ικανότητα του δικαιούχου </w:t>
      </w:r>
    </w:p>
    <w:p w:rsidR="00650BB8" w:rsidRDefault="00650BB8" w:rsidP="00650BB8">
      <w:pPr>
        <w:spacing w:line="360" w:lineRule="auto"/>
        <w:ind w:firstLine="720"/>
        <w:jc w:val="both"/>
        <w:rPr>
          <w:rFonts w:ascii="Century Gothic" w:hAnsi="Century Gothic" w:cs="Arial"/>
          <w:i/>
          <w:sz w:val="20"/>
          <w:szCs w:val="20"/>
        </w:rPr>
      </w:pPr>
      <w:r>
        <w:rPr>
          <w:rFonts w:ascii="Century Gothic" w:hAnsi="Century Gothic" w:cs="Arial"/>
          <w:i/>
          <w:sz w:val="20"/>
          <w:szCs w:val="20"/>
        </w:rPr>
        <w:t>Ε3. Χρηματοοικονομική ικανότητα του δικαιούχου</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Τα ανωτέρω κριτήρια εξετάζονται σύμφωνα με τα προβλεπόμενα στο Παράρτημα ΙΙ του Οδηγού Αξιολόγησης Αιτήσεων Χρηματοδότησης Πράξεων.</w:t>
      </w:r>
    </w:p>
    <w:p w:rsidR="00830E4F" w:rsidRDefault="00830E4F" w:rsidP="00650BB8">
      <w:pPr>
        <w:spacing w:line="360" w:lineRule="auto"/>
        <w:jc w:val="both"/>
        <w:rPr>
          <w:rFonts w:ascii="Century Gothic" w:hAnsi="Century Gothic" w:cs="Arial"/>
          <w:sz w:val="20"/>
          <w:szCs w:val="20"/>
        </w:rPr>
      </w:pPr>
      <w:r w:rsidRPr="003C7260">
        <w:rPr>
          <w:rFonts w:ascii="Century Gothic" w:hAnsi="Century Gothic" w:cs="Arial"/>
          <w:sz w:val="20"/>
          <w:szCs w:val="20"/>
        </w:rPr>
        <w:t xml:space="preserve">Στο κριτήριο Ε3 έχει διαμορφωθεί ως εξής « Εξετάζεται η δυνατότητα του δικαιούχου να συμβάλλει με ίδιους πόρους στην υλοποίηση της προτεινόμενης πράξης. Το κριτήριο αυτό εξετάζεται μόνο εφόσον απαιτείται η καταβολή ίδιων πόρων. Στη περίπτωση αυτή θα αναλαμβάνεται από τον δικαιούχο η </w:t>
      </w:r>
      <w:r w:rsidRPr="003C7260">
        <w:rPr>
          <w:rFonts w:ascii="Century Gothic" w:hAnsi="Century Gothic" w:cs="Arial"/>
          <w:sz w:val="20"/>
          <w:szCs w:val="20"/>
        </w:rPr>
        <w:lastRenderedPageBreak/>
        <w:t>υποχρέωση να διακηρύσσεται η αναγκαία μη επιλέξιμη δημόσια δαπάνη σε ενιαία διακήρυξη με την συγχρηματοδοτούμενη δημόσια δαπάνη».</w:t>
      </w:r>
      <w:bookmarkStart w:id="0" w:name="_GoBack"/>
      <w:bookmarkEnd w:id="0"/>
    </w:p>
    <w:p w:rsidR="00650BB8" w:rsidRDefault="00650BB8" w:rsidP="00650BB8">
      <w:pPr>
        <w:spacing w:line="360" w:lineRule="auto"/>
        <w:jc w:val="both"/>
        <w:rPr>
          <w:rFonts w:ascii="Century Gothic" w:hAnsi="Century Gothic" w:cs="Arial"/>
          <w:sz w:val="20"/>
          <w:szCs w:val="20"/>
        </w:rPr>
      </w:pPr>
      <w:r w:rsidRPr="002B743D">
        <w:rPr>
          <w:rFonts w:ascii="Century Gothic" w:hAnsi="Century Gothic" w:cs="Arial"/>
          <w:sz w:val="20"/>
          <w:szCs w:val="20"/>
        </w:rPr>
        <w:t>Η Πράξη θα πρέπει να λαμβάνει θετική τιμή "ΝΑΙ" ή "ΔΕΝ ΕΦΑΡΜΟΖΕΤΑΙ" σε όλα τα κριτήρια.</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 xml:space="preserve">Η διαδικασία αξιολόγησης εφαρμόζεται διαδοχικά για τις επιμέρους κατηγορίες κριτηρίων. </w:t>
      </w:r>
    </w:p>
    <w:p w:rsidR="00650BB8" w:rsidRDefault="00650BB8" w:rsidP="00650BB8">
      <w:pPr>
        <w:spacing w:line="360" w:lineRule="auto"/>
        <w:jc w:val="both"/>
        <w:rPr>
          <w:rFonts w:ascii="Century Gothic" w:hAnsi="Century Gothic" w:cs="Arial"/>
          <w:sz w:val="20"/>
          <w:szCs w:val="20"/>
        </w:rPr>
      </w:pPr>
      <w:r>
        <w:rPr>
          <w:rFonts w:ascii="Century Gothic" w:hAnsi="Century Gothic" w:cs="Arial"/>
          <w:sz w:val="20"/>
          <w:szCs w:val="20"/>
        </w:rPr>
        <w:t>Το αποτέλεσμα της αξιολόγησης και η τεκμηρίωση του κάθε κριτηρίου καταγράφεται αναλυτικά στο έντυπο Φύλλο Αξιολόγησης Πράξεων.</w:t>
      </w:r>
    </w:p>
    <w:p w:rsidR="00650BB8" w:rsidRPr="006633E2" w:rsidRDefault="00650BB8" w:rsidP="00650BB8">
      <w:pPr>
        <w:spacing w:line="360" w:lineRule="auto"/>
        <w:jc w:val="both"/>
      </w:pPr>
      <w:r>
        <w:rPr>
          <w:rFonts w:ascii="Century Gothic" w:hAnsi="Century Gothic" w:cs="Arial"/>
          <w:sz w:val="20"/>
          <w:szCs w:val="20"/>
        </w:rPr>
        <w:t>Σε περίπτωση που η πρόταση αποκλείεται σύμφωνα με το αποτέλεσμα αξιολόγησης μιας κατηγορίας κριτηρίων, η Διαχειριστική Αρχή διακόπτει την αξιολόγηση. Ωστόσο, μπορεί κατά την κρίση της και εφόσον οι συνθήκες επιτρέπουν να προβεί στην αξιολόγηση και άλλων κατηγοριών κριτηρίων ώστε η αιτιολογημένη απόρριψή της να περιλαμβάνει κρίση σε μεγαλύτερο εύρος της πρότασης.</w:t>
      </w:r>
    </w:p>
    <w:p w:rsidR="00130B1E" w:rsidRDefault="00130B1E"/>
    <w:sectPr w:rsidR="00130B1E" w:rsidSect="003C416E">
      <w:footerReference w:type="default" r:id="rId8"/>
      <w:pgSz w:w="11906" w:h="16838" w:code="9"/>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0D" w:rsidRDefault="00221D0D" w:rsidP="006C7FE4">
      <w:pPr>
        <w:spacing w:after="0" w:line="240" w:lineRule="auto"/>
      </w:pPr>
      <w:r>
        <w:separator/>
      </w:r>
    </w:p>
  </w:endnote>
  <w:endnote w:type="continuationSeparator" w:id="0">
    <w:p w:rsidR="00221D0D" w:rsidRDefault="00221D0D" w:rsidP="006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D5" w:rsidRPr="00AD11B0" w:rsidRDefault="004B29B2">
    <w:pPr>
      <w:pStyle w:val="a4"/>
      <w:rPr>
        <w:rFonts w:ascii="Century Gothic" w:hAnsi="Century Gothic"/>
        <w:sz w:val="14"/>
        <w:szCs w:val="14"/>
        <w:lang w:val="en-US"/>
      </w:rPr>
    </w:pPr>
    <w:r w:rsidRPr="002E6B69">
      <w:rPr>
        <w:rFonts w:ascii="Century Gothic" w:hAnsi="Century Gothic"/>
        <w:sz w:val="14"/>
        <w:szCs w:val="14"/>
      </w:rPr>
      <w:fldChar w:fldCharType="begin"/>
    </w:r>
    <w:r w:rsidRPr="00AD11B0">
      <w:rPr>
        <w:rFonts w:ascii="Century Gothic" w:hAnsi="Century Gothic"/>
        <w:sz w:val="14"/>
        <w:szCs w:val="14"/>
        <w:lang w:val="en-US"/>
      </w:rPr>
      <w:instrText xml:space="preserve"> FILENAME \p </w:instrText>
    </w:r>
    <w:r w:rsidRPr="002E6B69">
      <w:rPr>
        <w:rFonts w:ascii="Century Gothic" w:hAnsi="Century Gothic"/>
        <w:sz w:val="14"/>
        <w:szCs w:val="14"/>
      </w:rPr>
      <w:fldChar w:fldCharType="separate"/>
    </w:r>
    <w:r w:rsidR="009A12BC" w:rsidRPr="00AD11B0">
      <w:rPr>
        <w:rFonts w:ascii="Century Gothic" w:hAnsi="Century Gothic"/>
        <w:noProof/>
        <w:sz w:val="14"/>
        <w:szCs w:val="14"/>
        <w:lang w:val="en-US"/>
      </w:rPr>
      <w:t>C:\Documents and Settings\adimopoulou\Local Settings\Temporary Internet files\Content.Outlook\5AZ9FY5D\</w:t>
    </w:r>
    <w:r w:rsidR="009A12BC">
      <w:rPr>
        <w:rFonts w:ascii="Century Gothic" w:hAnsi="Century Gothic"/>
        <w:noProof/>
        <w:sz w:val="14"/>
        <w:szCs w:val="14"/>
      </w:rPr>
      <w:t>ΜΕΘΟΔΟΛΟΓΙΑ</w:t>
    </w:r>
    <w:r w:rsidR="009A12BC" w:rsidRPr="00AD11B0">
      <w:rPr>
        <w:rFonts w:ascii="Century Gothic" w:hAnsi="Century Gothic"/>
        <w:noProof/>
        <w:sz w:val="14"/>
        <w:szCs w:val="14"/>
        <w:lang w:val="en-US"/>
      </w:rPr>
      <w:t xml:space="preserve"> </w:t>
    </w:r>
    <w:r w:rsidR="009A12BC">
      <w:rPr>
        <w:rFonts w:ascii="Century Gothic" w:hAnsi="Century Gothic"/>
        <w:noProof/>
        <w:sz w:val="14"/>
        <w:szCs w:val="14"/>
      </w:rPr>
      <w:t>ΑΞΙΟΛΟΓΗΣΗΣ</w:t>
    </w:r>
    <w:r w:rsidR="009A12BC" w:rsidRPr="00AD11B0">
      <w:rPr>
        <w:rFonts w:ascii="Century Gothic" w:hAnsi="Century Gothic"/>
        <w:noProof/>
        <w:sz w:val="14"/>
        <w:szCs w:val="14"/>
        <w:lang w:val="en-US"/>
      </w:rPr>
      <w:t xml:space="preserve"> </w:t>
    </w:r>
    <w:r w:rsidR="009A12BC">
      <w:rPr>
        <w:rFonts w:ascii="Century Gothic" w:hAnsi="Century Gothic"/>
        <w:noProof/>
        <w:sz w:val="14"/>
        <w:szCs w:val="14"/>
      </w:rPr>
      <w:t>ΠΡΑΞΕΩΝ</w:t>
    </w:r>
    <w:r w:rsidR="009A12BC" w:rsidRPr="00AD11B0">
      <w:rPr>
        <w:rFonts w:ascii="Century Gothic" w:hAnsi="Century Gothic"/>
        <w:noProof/>
        <w:sz w:val="14"/>
        <w:szCs w:val="14"/>
        <w:lang w:val="en-US"/>
      </w:rPr>
      <w:t xml:space="preserve"> </w:t>
    </w:r>
    <w:r w:rsidR="009A12BC">
      <w:rPr>
        <w:rFonts w:ascii="Century Gothic" w:hAnsi="Century Gothic"/>
        <w:noProof/>
        <w:sz w:val="14"/>
        <w:szCs w:val="14"/>
      </w:rPr>
      <w:t>ΕΡΓΩΝ</w:t>
    </w:r>
    <w:r w:rsidR="009A12BC" w:rsidRPr="00AD11B0">
      <w:rPr>
        <w:rFonts w:ascii="Century Gothic" w:hAnsi="Century Gothic"/>
        <w:noProof/>
        <w:sz w:val="14"/>
        <w:szCs w:val="14"/>
        <w:lang w:val="en-US"/>
      </w:rPr>
      <w:t xml:space="preserve"> </w:t>
    </w:r>
    <w:r w:rsidR="009A12BC">
      <w:rPr>
        <w:rFonts w:ascii="Century Gothic" w:hAnsi="Century Gothic"/>
        <w:noProof/>
        <w:sz w:val="14"/>
        <w:szCs w:val="14"/>
      </w:rPr>
      <w:t>ΤΟΜΕΑ</w:t>
    </w:r>
    <w:r w:rsidR="009A12BC" w:rsidRPr="00AD11B0">
      <w:rPr>
        <w:rFonts w:ascii="Century Gothic" w:hAnsi="Century Gothic"/>
        <w:noProof/>
        <w:sz w:val="14"/>
        <w:szCs w:val="14"/>
        <w:lang w:val="en-US"/>
      </w:rPr>
      <w:t xml:space="preserve"> </w:t>
    </w:r>
    <w:r w:rsidR="009A12BC">
      <w:rPr>
        <w:rFonts w:ascii="Century Gothic" w:hAnsi="Century Gothic"/>
        <w:noProof/>
        <w:sz w:val="14"/>
        <w:szCs w:val="14"/>
      </w:rPr>
      <w:t>ΠΕΡΙΒΑΛΛΟΝΤΟΣ</w:t>
    </w:r>
    <w:r w:rsidR="009A12BC" w:rsidRPr="00AD11B0">
      <w:rPr>
        <w:rFonts w:ascii="Century Gothic" w:hAnsi="Century Gothic"/>
        <w:noProof/>
        <w:sz w:val="14"/>
        <w:szCs w:val="14"/>
        <w:lang w:val="en-US"/>
      </w:rPr>
      <w:t xml:space="preserve"> 30-6-15.docx</w:t>
    </w:r>
    <w:r w:rsidRPr="002E6B69">
      <w:rPr>
        <w:rFonts w:ascii="Century Gothic" w:hAnsi="Century Gothic"/>
        <w:sz w:val="14"/>
        <w:szCs w:val="14"/>
      </w:rPr>
      <w:fldChar w:fldCharType="end"/>
    </w:r>
    <w:r w:rsidRPr="00AD11B0">
      <w:rPr>
        <w:rFonts w:ascii="Century Gothic" w:hAnsi="Century Gothic"/>
        <w:sz w:val="14"/>
        <w:szCs w:val="14"/>
        <w:lang w:val="en-US"/>
      </w:rPr>
      <w:tab/>
    </w:r>
    <w:r w:rsidRPr="00AD11B0">
      <w:rPr>
        <w:rFonts w:ascii="Century Gothic" w:hAnsi="Century Gothic"/>
        <w:sz w:val="14"/>
        <w:szCs w:val="14"/>
        <w:lang w:val="en-US"/>
      </w:rPr>
      <w:tab/>
    </w:r>
    <w:r w:rsidRPr="002E6B69">
      <w:rPr>
        <w:rStyle w:val="a5"/>
        <w:sz w:val="18"/>
        <w:szCs w:val="18"/>
      </w:rPr>
      <w:fldChar w:fldCharType="begin"/>
    </w:r>
    <w:r w:rsidRPr="00AD11B0">
      <w:rPr>
        <w:rStyle w:val="a5"/>
        <w:sz w:val="18"/>
        <w:szCs w:val="18"/>
        <w:lang w:val="en-US"/>
      </w:rPr>
      <w:instrText xml:space="preserve"> PAGE </w:instrText>
    </w:r>
    <w:r w:rsidRPr="002E6B69">
      <w:rPr>
        <w:rStyle w:val="a5"/>
        <w:sz w:val="18"/>
        <w:szCs w:val="18"/>
      </w:rPr>
      <w:fldChar w:fldCharType="separate"/>
    </w:r>
    <w:r w:rsidR="003C7260">
      <w:rPr>
        <w:rStyle w:val="a5"/>
        <w:noProof/>
        <w:sz w:val="18"/>
        <w:szCs w:val="18"/>
        <w:lang w:val="en-US"/>
      </w:rPr>
      <w:t>1</w:t>
    </w:r>
    <w:r w:rsidRPr="002E6B69">
      <w:rPr>
        <w:rStyle w:val="a5"/>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0D" w:rsidRDefault="00221D0D" w:rsidP="006C7FE4">
      <w:pPr>
        <w:spacing w:after="0" w:line="240" w:lineRule="auto"/>
      </w:pPr>
      <w:r>
        <w:separator/>
      </w:r>
    </w:p>
  </w:footnote>
  <w:footnote w:type="continuationSeparator" w:id="0">
    <w:p w:rsidR="00221D0D" w:rsidRDefault="00221D0D" w:rsidP="006C7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5FB"/>
    <w:multiLevelType w:val="hybridMultilevel"/>
    <w:tmpl w:val="8C96C25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B8"/>
    <w:rsid w:val="00130B1E"/>
    <w:rsid w:val="00221D0D"/>
    <w:rsid w:val="0030395E"/>
    <w:rsid w:val="003C7260"/>
    <w:rsid w:val="00455FBB"/>
    <w:rsid w:val="004A58BA"/>
    <w:rsid w:val="004B29B2"/>
    <w:rsid w:val="005D3C33"/>
    <w:rsid w:val="00650BB8"/>
    <w:rsid w:val="00662488"/>
    <w:rsid w:val="006C7FE4"/>
    <w:rsid w:val="00830E4F"/>
    <w:rsid w:val="009A12BC"/>
    <w:rsid w:val="00A23B0C"/>
    <w:rsid w:val="00AD11B0"/>
    <w:rsid w:val="00DE15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B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0BB8"/>
    <w:pPr>
      <w:ind w:left="720"/>
      <w:contextualSpacing/>
    </w:pPr>
  </w:style>
  <w:style w:type="paragraph" w:styleId="a4">
    <w:name w:val="footer"/>
    <w:basedOn w:val="a"/>
    <w:link w:val="Char"/>
    <w:uiPriority w:val="99"/>
    <w:rsid w:val="00650BB8"/>
    <w:pPr>
      <w:tabs>
        <w:tab w:val="center" w:pos="4153"/>
        <w:tab w:val="right" w:pos="8306"/>
      </w:tabs>
    </w:pPr>
  </w:style>
  <w:style w:type="character" w:customStyle="1" w:styleId="Char">
    <w:name w:val="Υποσέλιδο Char"/>
    <w:basedOn w:val="a0"/>
    <w:link w:val="a4"/>
    <w:uiPriority w:val="99"/>
    <w:rsid w:val="00650BB8"/>
    <w:rPr>
      <w:rFonts w:ascii="Calibri" w:eastAsia="Calibri" w:hAnsi="Calibri" w:cs="Times New Roman"/>
    </w:rPr>
  </w:style>
  <w:style w:type="character" w:styleId="a5">
    <w:name w:val="page number"/>
    <w:basedOn w:val="a0"/>
    <w:uiPriority w:val="99"/>
    <w:rsid w:val="00650BB8"/>
    <w:rPr>
      <w:rFonts w:cs="Times New Roman"/>
    </w:rPr>
  </w:style>
  <w:style w:type="paragraph" w:styleId="a6">
    <w:name w:val="header"/>
    <w:basedOn w:val="a"/>
    <w:link w:val="Char0"/>
    <w:uiPriority w:val="99"/>
    <w:unhideWhenUsed/>
    <w:rsid w:val="006C7FE4"/>
    <w:pPr>
      <w:tabs>
        <w:tab w:val="center" w:pos="4153"/>
        <w:tab w:val="right" w:pos="8306"/>
      </w:tabs>
      <w:spacing w:after="0" w:line="240" w:lineRule="auto"/>
    </w:pPr>
  </w:style>
  <w:style w:type="character" w:customStyle="1" w:styleId="Char0">
    <w:name w:val="Κεφαλίδα Char"/>
    <w:basedOn w:val="a0"/>
    <w:link w:val="a6"/>
    <w:uiPriority w:val="99"/>
    <w:rsid w:val="006C7FE4"/>
    <w:rPr>
      <w:rFonts w:ascii="Calibri" w:eastAsia="Calibri" w:hAnsi="Calibri" w:cs="Times New Roman"/>
    </w:rPr>
  </w:style>
  <w:style w:type="paragraph" w:styleId="a7">
    <w:name w:val="Balloon Text"/>
    <w:basedOn w:val="a"/>
    <w:link w:val="Char1"/>
    <w:uiPriority w:val="99"/>
    <w:semiHidden/>
    <w:unhideWhenUsed/>
    <w:rsid w:val="009A12B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A12B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B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0BB8"/>
    <w:pPr>
      <w:ind w:left="720"/>
      <w:contextualSpacing/>
    </w:pPr>
  </w:style>
  <w:style w:type="paragraph" w:styleId="a4">
    <w:name w:val="footer"/>
    <w:basedOn w:val="a"/>
    <w:link w:val="Char"/>
    <w:uiPriority w:val="99"/>
    <w:rsid w:val="00650BB8"/>
    <w:pPr>
      <w:tabs>
        <w:tab w:val="center" w:pos="4153"/>
        <w:tab w:val="right" w:pos="8306"/>
      </w:tabs>
    </w:pPr>
  </w:style>
  <w:style w:type="character" w:customStyle="1" w:styleId="Char">
    <w:name w:val="Υποσέλιδο Char"/>
    <w:basedOn w:val="a0"/>
    <w:link w:val="a4"/>
    <w:uiPriority w:val="99"/>
    <w:rsid w:val="00650BB8"/>
    <w:rPr>
      <w:rFonts w:ascii="Calibri" w:eastAsia="Calibri" w:hAnsi="Calibri" w:cs="Times New Roman"/>
    </w:rPr>
  </w:style>
  <w:style w:type="character" w:styleId="a5">
    <w:name w:val="page number"/>
    <w:basedOn w:val="a0"/>
    <w:uiPriority w:val="99"/>
    <w:rsid w:val="00650BB8"/>
    <w:rPr>
      <w:rFonts w:cs="Times New Roman"/>
    </w:rPr>
  </w:style>
  <w:style w:type="paragraph" w:styleId="a6">
    <w:name w:val="header"/>
    <w:basedOn w:val="a"/>
    <w:link w:val="Char0"/>
    <w:uiPriority w:val="99"/>
    <w:unhideWhenUsed/>
    <w:rsid w:val="006C7FE4"/>
    <w:pPr>
      <w:tabs>
        <w:tab w:val="center" w:pos="4153"/>
        <w:tab w:val="right" w:pos="8306"/>
      </w:tabs>
      <w:spacing w:after="0" w:line="240" w:lineRule="auto"/>
    </w:pPr>
  </w:style>
  <w:style w:type="character" w:customStyle="1" w:styleId="Char0">
    <w:name w:val="Κεφαλίδα Char"/>
    <w:basedOn w:val="a0"/>
    <w:link w:val="a6"/>
    <w:uiPriority w:val="99"/>
    <w:rsid w:val="006C7FE4"/>
    <w:rPr>
      <w:rFonts w:ascii="Calibri" w:eastAsia="Calibri" w:hAnsi="Calibri" w:cs="Times New Roman"/>
    </w:rPr>
  </w:style>
  <w:style w:type="paragraph" w:styleId="a7">
    <w:name w:val="Balloon Text"/>
    <w:basedOn w:val="a"/>
    <w:link w:val="Char1"/>
    <w:uiPriority w:val="99"/>
    <w:semiHidden/>
    <w:unhideWhenUsed/>
    <w:rsid w:val="009A12BC"/>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A12B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7309</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m.syropoulos</dc:creator>
  <cp:keywords/>
  <dc:description/>
  <cp:lastModifiedBy>ΔΗΜΟΠΟΥΛΟΥ ΑΡΓΥΡΗ</cp:lastModifiedBy>
  <cp:revision>2</cp:revision>
  <cp:lastPrinted>2015-06-30T14:37:00Z</cp:lastPrinted>
  <dcterms:created xsi:type="dcterms:W3CDTF">2015-06-30T16:21:00Z</dcterms:created>
  <dcterms:modified xsi:type="dcterms:W3CDTF">2015-06-30T16:21:00Z</dcterms:modified>
</cp:coreProperties>
</file>